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1E2B9" w14:textId="5FEEEF7C" w:rsidR="00AD098A" w:rsidRPr="004C4EE5" w:rsidRDefault="00E62B32" w:rsidP="00E62B32">
      <w:pPr>
        <w:pStyle w:val="CMSANSch1XRef"/>
        <w:numPr>
          <w:ilvl w:val="0"/>
          <w:numId w:val="0"/>
        </w:numPr>
        <w:rPr>
          <w:rFonts w:asciiTheme="majorHAnsi" w:hAnsiTheme="majorHAnsi" w:cstheme="majorHAnsi"/>
          <w:sz w:val="20"/>
          <w:szCs w:val="20"/>
        </w:rPr>
      </w:pPr>
      <w:r w:rsidRPr="004C4EE5">
        <w:rPr>
          <w:rFonts w:asciiTheme="majorHAnsi" w:hAnsiTheme="majorHAnsi" w:cstheme="majorHAnsi"/>
          <w:sz w:val="20"/>
          <w:szCs w:val="20"/>
        </w:rPr>
        <w:t>ПРИЛОЖЕНИЕ № 1</w:t>
      </w:r>
      <w:r w:rsidR="00AD098A" w:rsidRPr="004C4EE5">
        <w:rPr>
          <w:rFonts w:asciiTheme="majorHAnsi" w:hAnsiTheme="majorHAnsi" w:cstheme="majorHAnsi"/>
          <w:sz w:val="20"/>
          <w:szCs w:val="20"/>
        </w:rPr>
        <w:br/>
      </w:r>
      <w:bookmarkStart w:id="0" w:name="_Ref47099667"/>
      <w:bookmarkStart w:id="1" w:name="_Toc47537797"/>
      <w:r w:rsidR="00AD098A" w:rsidRPr="004C4EE5">
        <w:rPr>
          <w:rFonts w:asciiTheme="majorHAnsi" w:hAnsiTheme="majorHAnsi" w:cstheme="majorHAnsi"/>
          <w:sz w:val="20"/>
          <w:szCs w:val="20"/>
        </w:rPr>
        <w:t>Шаблон уведомления о порядке использования персональных данных</w:t>
      </w:r>
      <w:bookmarkEnd w:id="0"/>
      <w:bookmarkEnd w:id="1"/>
    </w:p>
    <w:p w14:paraId="1183B7B1" w14:textId="77777777" w:rsidR="00AD098A" w:rsidRPr="004C4EE5" w:rsidRDefault="00AD098A" w:rsidP="00AD098A">
      <w:pPr>
        <w:rPr>
          <w:rFonts w:asciiTheme="majorHAnsi" w:hAnsiTheme="majorHAnsi" w:cstheme="majorHAnsi"/>
          <w:sz w:val="20"/>
          <w:szCs w:val="20"/>
        </w:rPr>
      </w:pPr>
    </w:p>
    <w:tbl>
      <w:tblPr>
        <w:tblStyle w:val="a5"/>
        <w:tblW w:w="5000" w:type="pct"/>
        <w:tblInd w:w="0" w:type="dxa"/>
        <w:tblLook w:val="04A0" w:firstRow="1" w:lastRow="0" w:firstColumn="1" w:lastColumn="0" w:noHBand="0" w:noVBand="1"/>
      </w:tblPr>
      <w:tblGrid>
        <w:gridCol w:w="3001"/>
        <w:gridCol w:w="6911"/>
      </w:tblGrid>
      <w:tr w:rsidR="00AD098A" w:rsidRPr="004C4EE5" w14:paraId="509A760F" w14:textId="77777777" w:rsidTr="00901247">
        <w:tc>
          <w:tcPr>
            <w:tcW w:w="151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52ABBAD" w14:textId="77777777" w:rsidR="00AD098A" w:rsidRPr="004C4EE5" w:rsidRDefault="00AD098A" w:rsidP="00901247">
            <w:pPr>
              <w:pStyle w:val="CMSANBodyText"/>
              <w:rPr>
                <w:rFonts w:asciiTheme="majorHAnsi" w:hAnsiTheme="majorHAnsi" w:cstheme="majorHAnsi"/>
                <w:b/>
                <w:sz w:val="20"/>
              </w:rPr>
            </w:pPr>
            <w:r w:rsidRPr="004C4EE5">
              <w:rPr>
                <w:rFonts w:asciiTheme="majorHAnsi" w:hAnsiTheme="majorHAnsi" w:cstheme="majorHAnsi"/>
                <w:b/>
                <w:sz w:val="20"/>
              </w:rPr>
              <w:t>Версия уведомления о порядке использования персональных данных</w:t>
            </w:r>
          </w:p>
        </w:tc>
        <w:tc>
          <w:tcPr>
            <w:tcW w:w="3486" w:type="pct"/>
            <w:tcBorders>
              <w:top w:val="single" w:sz="4" w:space="0" w:color="auto"/>
              <w:left w:val="single" w:sz="4" w:space="0" w:color="auto"/>
              <w:bottom w:val="single" w:sz="4" w:space="0" w:color="auto"/>
              <w:right w:val="single" w:sz="4" w:space="0" w:color="auto"/>
            </w:tcBorders>
          </w:tcPr>
          <w:p w14:paraId="536E7C11" w14:textId="1B757DCC" w:rsidR="00AD098A" w:rsidRPr="004C4EE5" w:rsidRDefault="00730896" w:rsidP="00901247">
            <w:pPr>
              <w:pStyle w:val="CMSANBodyText"/>
              <w:rPr>
                <w:rFonts w:asciiTheme="majorHAnsi" w:hAnsiTheme="majorHAnsi" w:cstheme="majorHAnsi"/>
                <w:sz w:val="20"/>
              </w:rPr>
            </w:pPr>
            <w:r w:rsidRPr="004C4EE5">
              <w:rPr>
                <w:rFonts w:asciiTheme="majorHAnsi" w:hAnsiTheme="majorHAnsi" w:cstheme="majorHAnsi"/>
                <w:sz w:val="20"/>
                <w:lang w:val="en-US"/>
              </w:rPr>
              <w:t>1</w:t>
            </w:r>
            <w:r w:rsidRPr="004C4EE5">
              <w:rPr>
                <w:rFonts w:asciiTheme="majorHAnsi" w:hAnsiTheme="majorHAnsi" w:cstheme="majorHAnsi"/>
                <w:sz w:val="20"/>
              </w:rPr>
              <w:t>.0</w:t>
            </w:r>
          </w:p>
        </w:tc>
      </w:tr>
      <w:tr w:rsidR="00AD098A" w:rsidRPr="004C4EE5" w14:paraId="6DA980A0" w14:textId="77777777" w:rsidTr="00901247">
        <w:tc>
          <w:tcPr>
            <w:tcW w:w="151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0B00E24" w14:textId="77777777" w:rsidR="00AD098A" w:rsidRPr="004C4EE5" w:rsidRDefault="00AD098A" w:rsidP="00901247">
            <w:pPr>
              <w:pStyle w:val="CMSANBodyText"/>
              <w:rPr>
                <w:rFonts w:asciiTheme="majorHAnsi" w:hAnsiTheme="majorHAnsi" w:cstheme="majorHAnsi"/>
                <w:b/>
                <w:sz w:val="20"/>
              </w:rPr>
            </w:pPr>
            <w:r w:rsidRPr="004C4EE5">
              <w:rPr>
                <w:rFonts w:asciiTheme="majorHAnsi" w:hAnsiTheme="majorHAnsi" w:cstheme="majorHAnsi"/>
                <w:b/>
                <w:sz w:val="20"/>
              </w:rPr>
              <w:t>Дата вступления в силу</w:t>
            </w:r>
          </w:p>
        </w:tc>
        <w:tc>
          <w:tcPr>
            <w:tcW w:w="3486" w:type="pct"/>
            <w:tcBorders>
              <w:top w:val="single" w:sz="4" w:space="0" w:color="auto"/>
              <w:left w:val="single" w:sz="4" w:space="0" w:color="auto"/>
              <w:bottom w:val="single" w:sz="4" w:space="0" w:color="auto"/>
              <w:right w:val="single" w:sz="4" w:space="0" w:color="auto"/>
            </w:tcBorders>
          </w:tcPr>
          <w:p w14:paraId="0D1B5C1D" w14:textId="77777777" w:rsidR="00AD098A" w:rsidRPr="004C4EE5" w:rsidRDefault="00AD098A" w:rsidP="00901247">
            <w:pPr>
              <w:pStyle w:val="CMSANBodyText"/>
              <w:rPr>
                <w:rFonts w:asciiTheme="majorHAnsi" w:hAnsiTheme="majorHAnsi" w:cstheme="majorHAnsi"/>
                <w:sz w:val="20"/>
              </w:rPr>
            </w:pPr>
          </w:p>
        </w:tc>
      </w:tr>
      <w:tr w:rsidR="00AD098A" w:rsidRPr="004C4EE5" w14:paraId="6A02D2D8" w14:textId="77777777" w:rsidTr="00901247">
        <w:tc>
          <w:tcPr>
            <w:tcW w:w="151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AB86DE4" w14:textId="77777777" w:rsidR="00AD098A" w:rsidRPr="004C4EE5" w:rsidRDefault="00AD098A" w:rsidP="00901247">
            <w:pPr>
              <w:pStyle w:val="CMSANBodyText"/>
              <w:rPr>
                <w:rFonts w:asciiTheme="majorHAnsi" w:hAnsiTheme="majorHAnsi" w:cstheme="majorHAnsi"/>
                <w:b/>
                <w:sz w:val="20"/>
              </w:rPr>
            </w:pPr>
            <w:r w:rsidRPr="004C4EE5">
              <w:rPr>
                <w:rFonts w:asciiTheme="majorHAnsi" w:hAnsiTheme="majorHAnsi" w:cstheme="majorHAnsi"/>
                <w:b/>
                <w:sz w:val="20"/>
              </w:rPr>
              <w:t>Дата последней редакции</w:t>
            </w:r>
          </w:p>
        </w:tc>
        <w:tc>
          <w:tcPr>
            <w:tcW w:w="3486" w:type="pct"/>
            <w:tcBorders>
              <w:top w:val="single" w:sz="4" w:space="0" w:color="auto"/>
              <w:left w:val="single" w:sz="4" w:space="0" w:color="auto"/>
              <w:bottom w:val="single" w:sz="4" w:space="0" w:color="auto"/>
              <w:right w:val="single" w:sz="4" w:space="0" w:color="auto"/>
            </w:tcBorders>
          </w:tcPr>
          <w:p w14:paraId="305C8FBB" w14:textId="77777777" w:rsidR="00AD098A" w:rsidRPr="004C4EE5" w:rsidRDefault="00AD098A" w:rsidP="00901247">
            <w:pPr>
              <w:pStyle w:val="CMSANBodyText"/>
              <w:rPr>
                <w:rFonts w:asciiTheme="majorHAnsi" w:hAnsiTheme="majorHAnsi" w:cstheme="majorHAnsi"/>
                <w:sz w:val="20"/>
              </w:rPr>
            </w:pPr>
          </w:p>
        </w:tc>
      </w:tr>
      <w:tr w:rsidR="00AD098A" w:rsidRPr="004C4EE5" w14:paraId="216459AC" w14:textId="77777777" w:rsidTr="00901247">
        <w:tc>
          <w:tcPr>
            <w:tcW w:w="1514"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5FA77A" w14:textId="77777777" w:rsidR="00AD098A" w:rsidRPr="004C4EE5" w:rsidRDefault="00AD098A" w:rsidP="00901247">
            <w:pPr>
              <w:pStyle w:val="CMSANBodyText"/>
              <w:rPr>
                <w:rFonts w:asciiTheme="majorHAnsi" w:hAnsiTheme="majorHAnsi" w:cstheme="majorHAnsi"/>
                <w:b/>
                <w:sz w:val="20"/>
              </w:rPr>
            </w:pPr>
            <w:r w:rsidRPr="004C4EE5">
              <w:rPr>
                <w:rFonts w:asciiTheme="majorHAnsi" w:hAnsiTheme="majorHAnsi" w:cstheme="majorHAnsi"/>
                <w:b/>
                <w:sz w:val="20"/>
              </w:rPr>
              <w:t>Утвердил</w:t>
            </w:r>
          </w:p>
        </w:tc>
        <w:tc>
          <w:tcPr>
            <w:tcW w:w="3486" w:type="pct"/>
            <w:tcBorders>
              <w:top w:val="single" w:sz="4" w:space="0" w:color="auto"/>
              <w:left w:val="single" w:sz="4" w:space="0" w:color="auto"/>
              <w:bottom w:val="single" w:sz="4" w:space="0" w:color="auto"/>
              <w:right w:val="single" w:sz="4" w:space="0" w:color="auto"/>
            </w:tcBorders>
          </w:tcPr>
          <w:p w14:paraId="35A8A23A" w14:textId="75EAA5D7" w:rsidR="00AD098A" w:rsidRPr="004C4EE5" w:rsidRDefault="00730896" w:rsidP="00901247">
            <w:pPr>
              <w:pStyle w:val="CMSANBodyText"/>
              <w:rPr>
                <w:rFonts w:asciiTheme="majorHAnsi" w:hAnsiTheme="majorHAnsi" w:cstheme="majorHAnsi"/>
                <w:sz w:val="20"/>
              </w:rPr>
            </w:pPr>
            <w:r w:rsidRPr="004C4EE5">
              <w:rPr>
                <w:rFonts w:asciiTheme="majorHAnsi" w:hAnsiTheme="majorHAnsi" w:cstheme="majorHAnsi"/>
                <w:sz w:val="20"/>
              </w:rPr>
              <w:t xml:space="preserve">Генеральный директор </w:t>
            </w:r>
            <w:proofErr w:type="spellStart"/>
            <w:r w:rsidRPr="004C4EE5">
              <w:rPr>
                <w:rFonts w:asciiTheme="majorHAnsi" w:hAnsiTheme="majorHAnsi" w:cstheme="majorHAnsi"/>
                <w:sz w:val="20"/>
              </w:rPr>
              <w:t>Хамзин</w:t>
            </w:r>
            <w:proofErr w:type="spellEnd"/>
            <w:r w:rsidRPr="004C4EE5">
              <w:rPr>
                <w:rFonts w:asciiTheme="majorHAnsi" w:hAnsiTheme="majorHAnsi" w:cstheme="majorHAnsi"/>
                <w:sz w:val="20"/>
              </w:rPr>
              <w:t xml:space="preserve"> Н.Р.</w:t>
            </w:r>
          </w:p>
        </w:tc>
      </w:tr>
    </w:tbl>
    <w:p w14:paraId="21D0E3B8" w14:textId="77777777" w:rsidR="00AD098A" w:rsidRPr="004C4EE5" w:rsidRDefault="00AD098A" w:rsidP="00AD098A">
      <w:pPr>
        <w:pStyle w:val="CMSANBodyText"/>
        <w:jc w:val="center"/>
        <w:rPr>
          <w:rFonts w:asciiTheme="majorHAnsi" w:hAnsiTheme="majorHAnsi" w:cstheme="majorHAnsi"/>
          <w:b/>
          <w:sz w:val="20"/>
          <w:szCs w:val="20"/>
        </w:rPr>
      </w:pPr>
    </w:p>
    <w:p w14:paraId="65BCC137" w14:textId="77777777" w:rsidR="00AD098A" w:rsidRPr="004C4EE5" w:rsidRDefault="00AD098A" w:rsidP="00AD098A">
      <w:pPr>
        <w:pStyle w:val="CMSANBodyText"/>
        <w:jc w:val="center"/>
        <w:rPr>
          <w:rFonts w:asciiTheme="majorHAnsi" w:hAnsiTheme="majorHAnsi" w:cstheme="majorHAnsi"/>
          <w:b/>
          <w:sz w:val="20"/>
          <w:szCs w:val="20"/>
        </w:rPr>
      </w:pPr>
      <w:r w:rsidRPr="004C4EE5">
        <w:rPr>
          <w:rFonts w:asciiTheme="majorHAnsi" w:hAnsiTheme="majorHAnsi" w:cstheme="majorHAnsi"/>
          <w:b/>
          <w:sz w:val="20"/>
          <w:szCs w:val="20"/>
        </w:rPr>
        <w:t xml:space="preserve">УВЕДОМЛЕНИЕ О ПОРЯДКЕ ИСПОЛЬЗОВАНИЯ ПЕРСОНАЛЬНЫХ ДАННЫХ </w:t>
      </w:r>
    </w:p>
    <w:tbl>
      <w:tblPr>
        <w:tblStyle w:val="a5"/>
        <w:tblW w:w="5000" w:type="pct"/>
        <w:tblInd w:w="0" w:type="dxa"/>
        <w:tblLook w:val="04A0" w:firstRow="1" w:lastRow="0" w:firstColumn="1" w:lastColumn="0" w:noHBand="0" w:noVBand="1"/>
      </w:tblPr>
      <w:tblGrid>
        <w:gridCol w:w="9912"/>
      </w:tblGrid>
      <w:tr w:rsidR="00AD098A" w:rsidRPr="004C4EE5" w14:paraId="54DB48BF" w14:textId="77777777" w:rsidTr="00901247">
        <w:trPr>
          <w:trHeight w:val="378"/>
        </w:trPr>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4F463E92" w14:textId="77777777" w:rsidR="00AD098A" w:rsidRPr="004C4EE5" w:rsidRDefault="00AD098A" w:rsidP="00901247">
            <w:pPr>
              <w:keepNext/>
              <w:rPr>
                <w:rFonts w:asciiTheme="majorHAnsi" w:hAnsiTheme="majorHAnsi" w:cstheme="majorHAnsi"/>
                <w:b/>
                <w:sz w:val="20"/>
              </w:rPr>
            </w:pPr>
            <w:r w:rsidRPr="004C4EE5">
              <w:rPr>
                <w:rFonts w:asciiTheme="majorHAnsi" w:hAnsiTheme="majorHAnsi" w:cstheme="majorHAnsi"/>
                <w:b/>
                <w:sz w:val="20"/>
              </w:rPr>
              <w:t>Кто мы?</w:t>
            </w:r>
          </w:p>
        </w:tc>
      </w:tr>
      <w:tr w:rsidR="00AD098A" w:rsidRPr="004C4EE5" w14:paraId="7B0CE2DF" w14:textId="77777777" w:rsidTr="00901247">
        <w:tc>
          <w:tcPr>
            <w:tcW w:w="5000" w:type="pct"/>
            <w:tcBorders>
              <w:top w:val="single" w:sz="4" w:space="0" w:color="auto"/>
              <w:left w:val="single" w:sz="4" w:space="0" w:color="auto"/>
              <w:bottom w:val="single" w:sz="4" w:space="0" w:color="auto"/>
              <w:right w:val="single" w:sz="4" w:space="0" w:color="auto"/>
            </w:tcBorders>
            <w:hideMark/>
          </w:tcPr>
          <w:p w14:paraId="7B829BD4" w14:textId="3AEA6CE7" w:rsidR="00AD098A" w:rsidRPr="004C4EE5" w:rsidRDefault="00AD098A" w:rsidP="00901247">
            <w:pPr>
              <w:rPr>
                <w:rFonts w:asciiTheme="majorHAnsi" w:hAnsiTheme="majorHAnsi" w:cstheme="majorHAnsi"/>
                <w:sz w:val="20"/>
              </w:rPr>
            </w:pPr>
            <w:r w:rsidRPr="004C4EE5">
              <w:rPr>
                <w:rFonts w:asciiTheme="majorHAnsi" w:hAnsiTheme="majorHAnsi" w:cstheme="majorHAnsi"/>
                <w:sz w:val="20"/>
              </w:rPr>
              <w:t xml:space="preserve">Мы — </w:t>
            </w:r>
            <w:r w:rsidR="00E20883" w:rsidRPr="004C4EE5">
              <w:rPr>
                <w:rFonts w:asciiTheme="majorHAnsi" w:hAnsiTheme="majorHAnsi" w:cstheme="majorHAnsi"/>
                <w:sz w:val="20"/>
              </w:rPr>
              <w:t>ТОО «Альберт Трейдинг» («</w:t>
            </w:r>
            <w:r w:rsidRPr="004C4EE5">
              <w:rPr>
                <w:rFonts w:asciiTheme="majorHAnsi" w:hAnsiTheme="majorHAnsi" w:cstheme="majorHAnsi"/>
                <w:sz w:val="20"/>
              </w:rPr>
              <w:t xml:space="preserve">Дистрибьютор») </w:t>
            </w:r>
            <w:r w:rsidR="00E20883" w:rsidRPr="004C4EE5">
              <w:rPr>
                <w:rFonts w:asciiTheme="majorHAnsi" w:hAnsiTheme="majorHAnsi" w:cstheme="majorHAnsi"/>
                <w:sz w:val="20"/>
              </w:rPr>
              <w:t xml:space="preserve">050010, Казахстан, город Алматы, </w:t>
            </w:r>
            <w:proofErr w:type="spellStart"/>
            <w:r w:rsidR="00E20883" w:rsidRPr="004C4EE5">
              <w:rPr>
                <w:rFonts w:asciiTheme="majorHAnsi" w:hAnsiTheme="majorHAnsi" w:cstheme="majorHAnsi"/>
                <w:sz w:val="20"/>
              </w:rPr>
              <w:t>Медеуский</w:t>
            </w:r>
            <w:proofErr w:type="spellEnd"/>
            <w:r w:rsidR="00E20883" w:rsidRPr="004C4EE5">
              <w:rPr>
                <w:rFonts w:asciiTheme="majorHAnsi" w:hAnsiTheme="majorHAnsi" w:cstheme="majorHAnsi"/>
                <w:sz w:val="20"/>
              </w:rPr>
              <w:t xml:space="preserve"> район, Проспект </w:t>
            </w:r>
            <w:proofErr w:type="spellStart"/>
            <w:r w:rsidR="00E20883" w:rsidRPr="004C4EE5">
              <w:rPr>
                <w:rFonts w:asciiTheme="majorHAnsi" w:hAnsiTheme="majorHAnsi" w:cstheme="majorHAnsi"/>
                <w:sz w:val="20"/>
              </w:rPr>
              <w:t>Достык</w:t>
            </w:r>
            <w:proofErr w:type="spellEnd"/>
            <w:r w:rsidR="00E20883" w:rsidRPr="004C4EE5">
              <w:rPr>
                <w:rFonts w:asciiTheme="majorHAnsi" w:hAnsiTheme="majorHAnsi" w:cstheme="majorHAnsi"/>
                <w:sz w:val="20"/>
              </w:rPr>
              <w:t>, здание 38</w:t>
            </w:r>
            <w:r w:rsidRPr="004C4EE5">
              <w:rPr>
                <w:rFonts w:asciiTheme="majorHAnsi" w:hAnsiTheme="majorHAnsi" w:cstheme="majorHAnsi"/>
                <w:sz w:val="20"/>
              </w:rPr>
              <w:t xml:space="preserve">. Мы </w:t>
            </w:r>
            <w:r w:rsidR="00E20883" w:rsidRPr="004C4EE5">
              <w:rPr>
                <w:rFonts w:asciiTheme="majorHAnsi" w:hAnsiTheme="majorHAnsi" w:cstheme="majorHAnsi"/>
                <w:sz w:val="20"/>
              </w:rPr>
              <w:t>уполномочены распространять в Казахстане продукцию всемирно известного бренда New Balance.</w:t>
            </w:r>
          </w:p>
          <w:p w14:paraId="5CA1090D" w14:textId="77777777" w:rsidR="00AD098A" w:rsidRPr="004C4EE5" w:rsidRDefault="00AD098A" w:rsidP="00901247">
            <w:pPr>
              <w:pStyle w:val="CMSANBodyText"/>
              <w:rPr>
                <w:rFonts w:asciiTheme="majorHAnsi" w:hAnsiTheme="majorHAnsi" w:cstheme="majorHAnsi"/>
                <w:sz w:val="20"/>
              </w:rPr>
            </w:pPr>
            <w:r w:rsidRPr="004C4EE5">
              <w:rPr>
                <w:rFonts w:asciiTheme="majorHAnsi" w:hAnsiTheme="majorHAnsi" w:cstheme="majorHAnsi"/>
                <w:sz w:val="20"/>
              </w:rPr>
              <w:t>Мы стремимся защищать конфиденциальную информацию наших клиентов. Мы хотим предоставить безопасную и защищенную среду, в которой мы работаем с вашей личной информацией. Это информация, которая идентифицирует вас лично, например, ваше имя, адрес или контактные данные, или данные, которые могут быть связаны с такой информацией, используемой для вашей идентификации.</w:t>
            </w:r>
          </w:p>
          <w:p w14:paraId="28E52D70" w14:textId="6EDA0B46" w:rsidR="00AD098A" w:rsidRPr="004C4EE5" w:rsidRDefault="00AD098A" w:rsidP="00901247">
            <w:pPr>
              <w:pStyle w:val="CMSANBodyText"/>
              <w:rPr>
                <w:rFonts w:asciiTheme="majorHAnsi" w:hAnsiTheme="majorHAnsi" w:cstheme="majorHAnsi"/>
                <w:sz w:val="20"/>
              </w:rPr>
            </w:pPr>
            <w:r w:rsidRPr="004C4EE5">
              <w:rPr>
                <w:rFonts w:asciiTheme="majorHAnsi" w:hAnsiTheme="majorHAnsi" w:cstheme="majorHAnsi"/>
                <w:sz w:val="20"/>
              </w:rPr>
              <w:t xml:space="preserve">Пожалуйста, уделите время прочтению настоящего уведомления о порядке использования личной информации, поскольку в нем объясняется, как мы собираем, используем и храним вашу личную информацию, а также какие права у вас есть в отношении защиты вашей личной информации. Если в какой-либо момент у вас возникнут какие-либо опасения относительно того, как мы обрабатываем ваши персональные данные, сообщите нам об этом по адресу: </w:t>
            </w:r>
            <w:r w:rsidR="00E20883" w:rsidRPr="004C4EE5">
              <w:rPr>
                <w:rFonts w:asciiTheme="majorHAnsi" w:hAnsiTheme="majorHAnsi" w:cstheme="majorHAnsi"/>
                <w:sz w:val="20"/>
              </w:rPr>
              <w:t xml:space="preserve">050010, Казахстан, город Алматы, </w:t>
            </w:r>
            <w:proofErr w:type="spellStart"/>
            <w:r w:rsidR="00E20883" w:rsidRPr="004C4EE5">
              <w:rPr>
                <w:rFonts w:asciiTheme="majorHAnsi" w:hAnsiTheme="majorHAnsi" w:cstheme="majorHAnsi"/>
                <w:sz w:val="20"/>
              </w:rPr>
              <w:t>Медеуский</w:t>
            </w:r>
            <w:proofErr w:type="spellEnd"/>
            <w:r w:rsidR="00E20883" w:rsidRPr="004C4EE5">
              <w:rPr>
                <w:rFonts w:asciiTheme="majorHAnsi" w:hAnsiTheme="majorHAnsi" w:cstheme="majorHAnsi"/>
                <w:sz w:val="20"/>
              </w:rPr>
              <w:t xml:space="preserve"> район, Проспект </w:t>
            </w:r>
            <w:proofErr w:type="spellStart"/>
            <w:r w:rsidR="00E20883" w:rsidRPr="004C4EE5">
              <w:rPr>
                <w:rFonts w:asciiTheme="majorHAnsi" w:hAnsiTheme="majorHAnsi" w:cstheme="majorHAnsi"/>
                <w:sz w:val="20"/>
              </w:rPr>
              <w:t>Достык</w:t>
            </w:r>
            <w:proofErr w:type="spellEnd"/>
            <w:r w:rsidR="00E20883" w:rsidRPr="004C4EE5">
              <w:rPr>
                <w:rFonts w:asciiTheme="majorHAnsi" w:hAnsiTheme="majorHAnsi" w:cstheme="majorHAnsi"/>
                <w:sz w:val="20"/>
              </w:rPr>
              <w:t>, здание 38</w:t>
            </w:r>
            <w:r w:rsidRPr="004C4EE5">
              <w:rPr>
                <w:rFonts w:asciiTheme="majorHAnsi" w:hAnsiTheme="majorHAnsi" w:cstheme="majorHAnsi"/>
                <w:sz w:val="20"/>
              </w:rPr>
              <w:t>.</w:t>
            </w:r>
          </w:p>
        </w:tc>
      </w:tr>
      <w:tr w:rsidR="00AD098A" w:rsidRPr="004C4EE5" w14:paraId="49246A66" w14:textId="77777777" w:rsidTr="00901247">
        <w:trPr>
          <w:trHeight w:val="348"/>
        </w:trPr>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1CF39EEB" w14:textId="77777777" w:rsidR="00AD098A" w:rsidRPr="004C4EE5" w:rsidRDefault="00AD098A" w:rsidP="00901247">
            <w:pPr>
              <w:keepNext/>
              <w:rPr>
                <w:rFonts w:asciiTheme="majorHAnsi" w:hAnsiTheme="majorHAnsi" w:cstheme="majorHAnsi"/>
                <w:b/>
                <w:sz w:val="20"/>
              </w:rPr>
            </w:pPr>
            <w:r w:rsidRPr="004C4EE5">
              <w:rPr>
                <w:rFonts w:asciiTheme="majorHAnsi" w:hAnsiTheme="majorHAnsi" w:cstheme="majorHAnsi"/>
                <w:b/>
                <w:sz w:val="20"/>
              </w:rPr>
              <w:t>Краткое руководство по содержанию</w:t>
            </w:r>
          </w:p>
        </w:tc>
      </w:tr>
      <w:tr w:rsidR="00AD098A" w:rsidRPr="004C4EE5" w14:paraId="5EB19EE7" w14:textId="77777777" w:rsidTr="00901247">
        <w:tc>
          <w:tcPr>
            <w:tcW w:w="5000" w:type="pct"/>
            <w:tcBorders>
              <w:top w:val="single" w:sz="4" w:space="0" w:color="auto"/>
              <w:left w:val="single" w:sz="4" w:space="0" w:color="auto"/>
              <w:bottom w:val="single" w:sz="4" w:space="0" w:color="auto"/>
              <w:right w:val="single" w:sz="4" w:space="0" w:color="auto"/>
            </w:tcBorders>
            <w:hideMark/>
          </w:tcPr>
          <w:p w14:paraId="15129A68" w14:textId="77777777" w:rsidR="00AD098A" w:rsidRPr="004C4EE5" w:rsidRDefault="00AD098A" w:rsidP="00AD098A">
            <w:pPr>
              <w:pStyle w:val="a"/>
              <w:jc w:val="left"/>
              <w:rPr>
                <w:rFonts w:asciiTheme="majorHAnsi" w:hAnsiTheme="majorHAnsi" w:cstheme="majorHAnsi"/>
                <w:b/>
                <w:sz w:val="20"/>
                <w:u w:val="single"/>
              </w:rPr>
            </w:pPr>
            <w:r w:rsidRPr="004C4EE5">
              <w:rPr>
                <w:rFonts w:asciiTheme="majorHAnsi" w:hAnsiTheme="majorHAnsi" w:cstheme="majorHAnsi"/>
                <w:b/>
                <w:sz w:val="20"/>
              </w:rPr>
              <w:t>Какие персональные данные мы собираем о вас?</w:t>
            </w:r>
          </w:p>
          <w:p w14:paraId="05BA48F9" w14:textId="77777777" w:rsidR="00AD098A" w:rsidRPr="004C4EE5" w:rsidRDefault="00AD098A" w:rsidP="00AD098A">
            <w:pPr>
              <w:pStyle w:val="a"/>
              <w:jc w:val="left"/>
              <w:rPr>
                <w:rFonts w:asciiTheme="majorHAnsi" w:hAnsiTheme="majorHAnsi" w:cstheme="majorHAnsi"/>
                <w:b/>
                <w:sz w:val="20"/>
                <w:u w:val="single"/>
              </w:rPr>
            </w:pPr>
            <w:r w:rsidRPr="004C4EE5">
              <w:rPr>
                <w:rFonts w:asciiTheme="majorHAnsi" w:hAnsiTheme="majorHAnsi" w:cstheme="majorHAnsi"/>
                <w:b/>
                <w:sz w:val="20"/>
              </w:rPr>
              <w:t>Как мы используем эти персональные данные?</w:t>
            </w:r>
          </w:p>
          <w:p w14:paraId="568E2CFB" w14:textId="77777777" w:rsidR="00AD098A" w:rsidRPr="004C4EE5" w:rsidRDefault="00AD098A" w:rsidP="00AD098A">
            <w:pPr>
              <w:pStyle w:val="a"/>
              <w:jc w:val="left"/>
              <w:rPr>
                <w:rFonts w:asciiTheme="majorHAnsi" w:hAnsiTheme="majorHAnsi" w:cstheme="majorHAnsi"/>
                <w:b/>
                <w:sz w:val="20"/>
                <w:u w:val="single"/>
              </w:rPr>
            </w:pPr>
            <w:r w:rsidRPr="004C4EE5">
              <w:rPr>
                <w:rFonts w:asciiTheme="majorHAnsi" w:hAnsiTheme="majorHAnsi" w:cstheme="majorHAnsi"/>
                <w:b/>
                <w:sz w:val="20"/>
              </w:rPr>
              <w:t>Как долго мы храним ваши персональные данные?</w:t>
            </w:r>
          </w:p>
          <w:p w14:paraId="27607FB0" w14:textId="77777777" w:rsidR="00AD098A" w:rsidRPr="004C4EE5" w:rsidRDefault="00AD098A" w:rsidP="00AD098A">
            <w:pPr>
              <w:pStyle w:val="a"/>
              <w:jc w:val="left"/>
              <w:rPr>
                <w:rFonts w:asciiTheme="majorHAnsi" w:hAnsiTheme="majorHAnsi" w:cstheme="majorHAnsi"/>
                <w:b/>
                <w:sz w:val="20"/>
                <w:u w:val="single"/>
              </w:rPr>
            </w:pPr>
            <w:r w:rsidRPr="004C4EE5">
              <w:rPr>
                <w:rFonts w:asciiTheme="majorHAnsi" w:hAnsiTheme="majorHAnsi" w:cstheme="majorHAnsi"/>
                <w:b/>
                <w:sz w:val="20"/>
              </w:rPr>
              <w:t>Кому мы передаем ваши персональные данные?</w:t>
            </w:r>
          </w:p>
          <w:p w14:paraId="3C0F48FF" w14:textId="77777777" w:rsidR="00AD098A" w:rsidRPr="004C4EE5" w:rsidRDefault="00AD098A" w:rsidP="00AD098A">
            <w:pPr>
              <w:pStyle w:val="a"/>
              <w:jc w:val="left"/>
              <w:rPr>
                <w:rFonts w:asciiTheme="majorHAnsi" w:hAnsiTheme="majorHAnsi" w:cstheme="majorHAnsi"/>
                <w:b/>
                <w:sz w:val="20"/>
                <w:u w:val="single"/>
              </w:rPr>
            </w:pPr>
            <w:r w:rsidRPr="004C4EE5">
              <w:rPr>
                <w:rFonts w:asciiTheme="majorHAnsi" w:hAnsiTheme="majorHAnsi" w:cstheme="majorHAnsi"/>
                <w:b/>
                <w:sz w:val="20"/>
              </w:rPr>
              <w:t>Что произойдет, если вы не предоставите нам запрашиваемые данные?</w:t>
            </w:r>
          </w:p>
          <w:p w14:paraId="3170321C" w14:textId="77777777" w:rsidR="00AD098A" w:rsidRPr="004C4EE5" w:rsidRDefault="00AD098A" w:rsidP="00AD098A">
            <w:pPr>
              <w:pStyle w:val="a"/>
              <w:jc w:val="left"/>
              <w:rPr>
                <w:rFonts w:asciiTheme="majorHAnsi" w:hAnsiTheme="majorHAnsi" w:cstheme="majorHAnsi"/>
                <w:b/>
                <w:sz w:val="20"/>
                <w:u w:val="single"/>
              </w:rPr>
            </w:pPr>
            <w:r w:rsidRPr="004C4EE5">
              <w:rPr>
                <w:rFonts w:asciiTheme="majorHAnsi" w:hAnsiTheme="majorHAnsi" w:cstheme="majorHAnsi"/>
                <w:b/>
                <w:sz w:val="20"/>
              </w:rPr>
              <w:t>Принимаем ли мы автоматизированные решения в отношении вас?</w:t>
            </w:r>
          </w:p>
          <w:p w14:paraId="383F1CFC" w14:textId="77777777" w:rsidR="00AD098A" w:rsidRPr="004C4EE5" w:rsidRDefault="00AD098A" w:rsidP="00AD098A">
            <w:pPr>
              <w:pStyle w:val="a"/>
              <w:jc w:val="left"/>
              <w:rPr>
                <w:rFonts w:asciiTheme="majorHAnsi" w:hAnsiTheme="majorHAnsi" w:cstheme="majorHAnsi"/>
                <w:b/>
                <w:sz w:val="20"/>
              </w:rPr>
            </w:pPr>
            <w:r w:rsidRPr="004C4EE5">
              <w:rPr>
                <w:rFonts w:asciiTheme="majorHAnsi" w:hAnsiTheme="majorHAnsi" w:cstheme="majorHAnsi"/>
                <w:b/>
                <w:sz w:val="20"/>
              </w:rPr>
              <w:t>[Передаем ли мы ваши персональные данные за пределы ЕЭЗ?]</w:t>
            </w:r>
          </w:p>
          <w:p w14:paraId="6847CDF4" w14:textId="77777777" w:rsidR="00AD098A" w:rsidRPr="004C4EE5" w:rsidRDefault="00AD098A" w:rsidP="00AD098A">
            <w:pPr>
              <w:pStyle w:val="a"/>
              <w:jc w:val="left"/>
              <w:rPr>
                <w:rFonts w:asciiTheme="majorHAnsi" w:hAnsiTheme="majorHAnsi" w:cstheme="majorHAnsi"/>
                <w:b/>
                <w:sz w:val="20"/>
                <w:u w:val="single"/>
              </w:rPr>
            </w:pPr>
            <w:r w:rsidRPr="004C4EE5">
              <w:rPr>
                <w:rFonts w:asciiTheme="majorHAnsi" w:hAnsiTheme="majorHAnsi" w:cstheme="majorHAnsi"/>
                <w:b/>
                <w:sz w:val="20"/>
              </w:rPr>
              <w:t>Каковы ваши права?</w:t>
            </w:r>
          </w:p>
          <w:p w14:paraId="25B504C0" w14:textId="77777777" w:rsidR="00AD098A" w:rsidRPr="004C4EE5" w:rsidRDefault="00AD098A" w:rsidP="00AD098A">
            <w:pPr>
              <w:pStyle w:val="a"/>
              <w:jc w:val="left"/>
              <w:rPr>
                <w:rFonts w:asciiTheme="majorHAnsi" w:hAnsiTheme="majorHAnsi" w:cstheme="majorHAnsi"/>
                <w:b/>
                <w:sz w:val="20"/>
                <w:u w:val="single"/>
              </w:rPr>
            </w:pPr>
            <w:r w:rsidRPr="004C4EE5">
              <w:rPr>
                <w:rFonts w:asciiTheme="majorHAnsi" w:hAnsiTheme="majorHAnsi" w:cstheme="majorHAnsi"/>
                <w:b/>
                <w:sz w:val="20"/>
              </w:rPr>
              <w:t>Как мы можем связаться с вами?</w:t>
            </w:r>
          </w:p>
          <w:p w14:paraId="2C83FDF0"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b/>
                <w:sz w:val="20"/>
              </w:rPr>
              <w:t>Как вы можете связаться с нами?</w:t>
            </w:r>
          </w:p>
        </w:tc>
      </w:tr>
      <w:tr w:rsidR="00AD098A" w:rsidRPr="004C4EE5" w14:paraId="06D6EC57" w14:textId="77777777" w:rsidTr="00901247">
        <w:trPr>
          <w:trHeight w:val="390"/>
        </w:trPr>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645E0AF3" w14:textId="77777777" w:rsidR="00AD098A" w:rsidRPr="004C4EE5" w:rsidRDefault="00AD098A" w:rsidP="00901247">
            <w:pPr>
              <w:pStyle w:val="CMSANBodyText"/>
              <w:keepNext/>
              <w:rPr>
                <w:rFonts w:asciiTheme="majorHAnsi" w:hAnsiTheme="majorHAnsi" w:cstheme="majorHAnsi"/>
                <w:b/>
                <w:sz w:val="20"/>
              </w:rPr>
            </w:pPr>
            <w:r w:rsidRPr="004C4EE5">
              <w:rPr>
                <w:rFonts w:asciiTheme="majorHAnsi" w:hAnsiTheme="majorHAnsi" w:cstheme="majorHAnsi"/>
                <w:b/>
                <w:sz w:val="20"/>
              </w:rPr>
              <w:lastRenderedPageBreak/>
              <w:t>Какие персональные данные мы собираем о вас?</w:t>
            </w:r>
          </w:p>
        </w:tc>
      </w:tr>
      <w:tr w:rsidR="00AD098A" w:rsidRPr="004C4EE5" w14:paraId="63A9B55A" w14:textId="77777777" w:rsidTr="00901247">
        <w:trPr>
          <w:trHeight w:val="390"/>
        </w:trPr>
        <w:tc>
          <w:tcPr>
            <w:tcW w:w="5000" w:type="pct"/>
            <w:tcBorders>
              <w:top w:val="single" w:sz="4" w:space="0" w:color="auto"/>
              <w:left w:val="single" w:sz="4" w:space="0" w:color="auto"/>
              <w:bottom w:val="single" w:sz="4" w:space="0" w:color="auto"/>
              <w:right w:val="single" w:sz="4" w:space="0" w:color="auto"/>
            </w:tcBorders>
            <w:hideMark/>
          </w:tcPr>
          <w:p w14:paraId="7E3573D5" w14:textId="77777777" w:rsidR="00AD098A" w:rsidRPr="004C4EE5" w:rsidRDefault="00AD098A" w:rsidP="00901247">
            <w:pPr>
              <w:pStyle w:val="CMSANBodyText"/>
              <w:keepNext/>
              <w:rPr>
                <w:rFonts w:asciiTheme="majorHAnsi" w:hAnsiTheme="majorHAnsi" w:cstheme="majorHAnsi"/>
                <w:b/>
                <w:sz w:val="20"/>
              </w:rPr>
            </w:pPr>
            <w:r w:rsidRPr="004C4EE5">
              <w:rPr>
                <w:rFonts w:asciiTheme="majorHAnsi" w:hAnsiTheme="majorHAnsi" w:cstheme="majorHAnsi"/>
                <w:b/>
                <w:sz w:val="20"/>
              </w:rPr>
              <w:t>Виды персональных данных</w:t>
            </w:r>
          </w:p>
        </w:tc>
      </w:tr>
      <w:tr w:rsidR="00AD098A" w:rsidRPr="004C4EE5" w14:paraId="122AFDBA" w14:textId="77777777" w:rsidTr="00901247">
        <w:tc>
          <w:tcPr>
            <w:tcW w:w="5000" w:type="pct"/>
            <w:tcBorders>
              <w:top w:val="single" w:sz="4" w:space="0" w:color="auto"/>
              <w:left w:val="single" w:sz="4" w:space="0" w:color="auto"/>
              <w:bottom w:val="single" w:sz="4" w:space="0" w:color="auto"/>
              <w:right w:val="single" w:sz="4" w:space="0" w:color="auto"/>
            </w:tcBorders>
          </w:tcPr>
          <w:p w14:paraId="083946B7" w14:textId="77777777" w:rsidR="00E20883" w:rsidRPr="004C4EE5" w:rsidRDefault="00AD098A" w:rsidP="00E20883">
            <w:pPr>
              <w:keepNext/>
              <w:tabs>
                <w:tab w:val="num" w:pos="851"/>
              </w:tabs>
              <w:rPr>
                <w:rFonts w:asciiTheme="majorHAnsi" w:hAnsiTheme="majorHAnsi" w:cstheme="majorHAnsi"/>
                <w:b/>
                <w:i/>
                <w:sz w:val="20"/>
              </w:rPr>
            </w:pPr>
            <w:r w:rsidRPr="004C4EE5">
              <w:rPr>
                <w:rFonts w:asciiTheme="majorHAnsi" w:hAnsiTheme="majorHAnsi" w:cstheme="majorHAnsi"/>
                <w:sz w:val="20"/>
              </w:rPr>
              <w:t xml:space="preserve">Мы собираем и используем различные виды персональных данных для предоставления наших продуктов и услуг. Ниже приведен список персональных данных, которые мы можем собирать о вас, чтобы вы могли увидеть, что мы можем знать о вас. </w:t>
            </w:r>
          </w:p>
          <w:p w14:paraId="754212D0" w14:textId="2819FE30" w:rsidR="00AD098A" w:rsidRPr="004C4EE5" w:rsidRDefault="00AD098A" w:rsidP="00E20883">
            <w:pPr>
              <w:pStyle w:val="a6"/>
              <w:keepNext/>
              <w:numPr>
                <w:ilvl w:val="0"/>
                <w:numId w:val="14"/>
              </w:numPr>
              <w:tabs>
                <w:tab w:val="num" w:pos="851"/>
              </w:tabs>
              <w:rPr>
                <w:rFonts w:asciiTheme="majorHAnsi" w:hAnsiTheme="majorHAnsi" w:cstheme="majorHAnsi"/>
                <w:sz w:val="20"/>
              </w:rPr>
            </w:pPr>
            <w:r w:rsidRPr="004C4EE5">
              <w:rPr>
                <w:rFonts w:asciiTheme="majorHAnsi" w:hAnsiTheme="majorHAnsi" w:cstheme="majorHAnsi"/>
                <w:b/>
                <w:sz w:val="20"/>
              </w:rPr>
              <w:t>Контактные данные</w:t>
            </w:r>
            <w:r w:rsidRPr="004C4EE5">
              <w:rPr>
                <w:rFonts w:asciiTheme="majorHAnsi" w:hAnsiTheme="majorHAnsi" w:cstheme="majorHAnsi"/>
                <w:sz w:val="20"/>
              </w:rPr>
              <w:t xml:space="preserve">: Ваше Ф.И.О., адрес по </w:t>
            </w:r>
            <w:r w:rsidR="004D4BA1" w:rsidRPr="004C4EE5">
              <w:rPr>
                <w:rFonts w:asciiTheme="majorHAnsi" w:hAnsiTheme="majorHAnsi" w:cstheme="majorHAnsi"/>
                <w:sz w:val="20"/>
              </w:rPr>
              <w:t>которому</w:t>
            </w:r>
            <w:r w:rsidRPr="004C4EE5">
              <w:rPr>
                <w:rFonts w:asciiTheme="majorHAnsi" w:hAnsiTheme="majorHAnsi" w:cstheme="majorHAnsi"/>
                <w:sz w:val="20"/>
              </w:rPr>
              <w:t xml:space="preserve"> вы проживаете, и средства связи с вами.</w:t>
            </w:r>
          </w:p>
          <w:p w14:paraId="02D8B805" w14:textId="77777777" w:rsidR="00AD098A" w:rsidRPr="004C4EE5" w:rsidRDefault="00AD098A" w:rsidP="00AD098A">
            <w:pPr>
              <w:pStyle w:val="a6"/>
              <w:keepNext/>
              <w:numPr>
                <w:ilvl w:val="0"/>
                <w:numId w:val="5"/>
              </w:numPr>
              <w:jc w:val="left"/>
              <w:rPr>
                <w:rFonts w:asciiTheme="majorHAnsi" w:hAnsiTheme="majorHAnsi" w:cstheme="majorHAnsi"/>
                <w:sz w:val="20"/>
              </w:rPr>
            </w:pPr>
            <w:r w:rsidRPr="004C4EE5">
              <w:rPr>
                <w:rFonts w:asciiTheme="majorHAnsi" w:hAnsiTheme="majorHAnsi" w:cstheme="majorHAnsi"/>
                <w:b/>
                <w:bCs/>
                <w:sz w:val="20"/>
              </w:rPr>
              <w:t>Возраст:</w:t>
            </w:r>
            <w:r w:rsidRPr="004C4EE5">
              <w:rPr>
                <w:rFonts w:asciiTheme="majorHAnsi" w:hAnsiTheme="majorHAnsi" w:cstheme="majorHAnsi"/>
                <w:sz w:val="20"/>
              </w:rPr>
              <w:t xml:space="preserve"> Ваша дата рождения и/или возраст.</w:t>
            </w:r>
          </w:p>
          <w:p w14:paraId="6F66EC70" w14:textId="1FB04AE3" w:rsidR="00AD098A" w:rsidRPr="004C4EE5" w:rsidRDefault="00AD098A" w:rsidP="00AD098A">
            <w:pPr>
              <w:pStyle w:val="a6"/>
              <w:keepNext/>
              <w:numPr>
                <w:ilvl w:val="0"/>
                <w:numId w:val="5"/>
              </w:numPr>
              <w:jc w:val="left"/>
              <w:rPr>
                <w:rFonts w:asciiTheme="majorHAnsi" w:hAnsiTheme="majorHAnsi" w:cstheme="majorHAnsi"/>
                <w:sz w:val="20"/>
                <w:u w:val="single"/>
              </w:rPr>
            </w:pPr>
            <w:r w:rsidRPr="004C4EE5">
              <w:rPr>
                <w:rFonts w:asciiTheme="majorHAnsi" w:hAnsiTheme="majorHAnsi" w:cstheme="majorHAnsi"/>
                <w:b/>
                <w:bCs/>
                <w:sz w:val="20"/>
              </w:rPr>
              <w:t>Информация, получаемая из общения с вами:</w:t>
            </w:r>
            <w:r w:rsidRPr="004C4EE5">
              <w:rPr>
                <w:rFonts w:asciiTheme="majorHAnsi" w:hAnsiTheme="majorHAnsi" w:cstheme="majorHAnsi"/>
                <w:sz w:val="20"/>
              </w:rPr>
              <w:t xml:space="preserve"> </w:t>
            </w:r>
            <w:r w:rsidR="004D4BA1" w:rsidRPr="004C4EE5">
              <w:rPr>
                <w:rFonts w:asciiTheme="majorHAnsi" w:hAnsiTheme="majorHAnsi" w:cstheme="majorHAnsi"/>
                <w:sz w:val="20"/>
              </w:rPr>
              <w:t xml:space="preserve">Информация, которую </w:t>
            </w:r>
            <w:r w:rsidRPr="004C4EE5">
              <w:rPr>
                <w:rFonts w:asciiTheme="majorHAnsi" w:hAnsiTheme="majorHAnsi" w:cstheme="majorHAnsi"/>
                <w:sz w:val="20"/>
              </w:rPr>
              <w:t xml:space="preserve">мы </w:t>
            </w:r>
            <w:r w:rsidR="004D4BA1" w:rsidRPr="004C4EE5">
              <w:rPr>
                <w:rFonts w:asciiTheme="majorHAnsi" w:hAnsiTheme="majorHAnsi" w:cstheme="majorHAnsi"/>
                <w:sz w:val="20"/>
              </w:rPr>
              <w:t>получим</w:t>
            </w:r>
            <w:r w:rsidRPr="004C4EE5">
              <w:rPr>
                <w:rFonts w:asciiTheme="majorHAnsi" w:hAnsiTheme="majorHAnsi" w:cstheme="majorHAnsi"/>
                <w:sz w:val="20"/>
              </w:rPr>
              <w:t xml:space="preserve"> о вас из общения и разговоров между нами.</w:t>
            </w:r>
          </w:p>
          <w:p w14:paraId="6862D482" w14:textId="77777777" w:rsidR="00AD098A" w:rsidRPr="004C4EE5" w:rsidRDefault="00AD098A" w:rsidP="00AD098A">
            <w:pPr>
              <w:pStyle w:val="a6"/>
              <w:keepNext/>
              <w:numPr>
                <w:ilvl w:val="0"/>
                <w:numId w:val="5"/>
              </w:numPr>
              <w:jc w:val="left"/>
              <w:rPr>
                <w:rFonts w:asciiTheme="majorHAnsi" w:hAnsiTheme="majorHAnsi" w:cstheme="majorHAnsi"/>
                <w:sz w:val="20"/>
                <w:u w:val="single"/>
              </w:rPr>
            </w:pPr>
            <w:r w:rsidRPr="004C4EE5">
              <w:rPr>
                <w:rFonts w:asciiTheme="majorHAnsi" w:hAnsiTheme="majorHAnsi" w:cstheme="majorHAnsi"/>
                <w:b/>
                <w:bCs/>
                <w:sz w:val="20"/>
              </w:rPr>
              <w:t>Техническая информация:</w:t>
            </w:r>
            <w:r w:rsidRPr="004C4EE5">
              <w:rPr>
                <w:rFonts w:asciiTheme="majorHAnsi" w:hAnsiTheme="majorHAnsi" w:cstheme="majorHAnsi"/>
                <w:sz w:val="20"/>
              </w:rPr>
              <w:t xml:space="preserve"> Подробная информация об устройствах и технологиях, которые вы используете.</w:t>
            </w:r>
          </w:p>
          <w:p w14:paraId="327F6548" w14:textId="77777777" w:rsidR="00AD098A" w:rsidRPr="004C4EE5" w:rsidRDefault="00AD098A" w:rsidP="00AD098A">
            <w:pPr>
              <w:pStyle w:val="a6"/>
              <w:keepNext/>
              <w:numPr>
                <w:ilvl w:val="0"/>
                <w:numId w:val="5"/>
              </w:numPr>
              <w:jc w:val="left"/>
              <w:rPr>
                <w:rFonts w:asciiTheme="majorHAnsi" w:hAnsiTheme="majorHAnsi" w:cstheme="majorHAnsi"/>
                <w:sz w:val="20"/>
                <w:u w:val="single"/>
              </w:rPr>
            </w:pPr>
            <w:r w:rsidRPr="004C4EE5">
              <w:rPr>
                <w:rFonts w:asciiTheme="majorHAnsi" w:hAnsiTheme="majorHAnsi" w:cstheme="majorHAnsi"/>
                <w:b/>
                <w:bCs/>
                <w:sz w:val="20"/>
              </w:rPr>
              <w:t>Финансовая информация:</w:t>
            </w:r>
            <w:r w:rsidRPr="004C4EE5">
              <w:rPr>
                <w:rFonts w:asciiTheme="majorHAnsi" w:hAnsiTheme="majorHAnsi" w:cstheme="majorHAnsi"/>
                <w:sz w:val="20"/>
              </w:rPr>
              <w:t xml:space="preserve"> Сведения о вашей кредитной карте.</w:t>
            </w:r>
          </w:p>
          <w:p w14:paraId="5C5D3DC4" w14:textId="77777777" w:rsidR="00AD098A" w:rsidRPr="004C4EE5" w:rsidRDefault="00AD098A" w:rsidP="00AD098A">
            <w:pPr>
              <w:pStyle w:val="a6"/>
              <w:keepNext/>
              <w:numPr>
                <w:ilvl w:val="0"/>
                <w:numId w:val="5"/>
              </w:numPr>
              <w:jc w:val="left"/>
              <w:rPr>
                <w:rFonts w:asciiTheme="majorHAnsi" w:hAnsiTheme="majorHAnsi" w:cstheme="majorHAnsi"/>
                <w:b/>
                <w:sz w:val="20"/>
              </w:rPr>
            </w:pPr>
            <w:r w:rsidRPr="004C4EE5">
              <w:rPr>
                <w:rFonts w:asciiTheme="majorHAnsi" w:hAnsiTheme="majorHAnsi" w:cstheme="majorHAnsi"/>
                <w:b/>
                <w:sz w:val="20"/>
              </w:rPr>
              <w:t xml:space="preserve">Информация, установленная в договоре: </w:t>
            </w:r>
            <w:r w:rsidRPr="004C4EE5">
              <w:rPr>
                <w:rFonts w:asciiTheme="majorHAnsi" w:hAnsiTheme="majorHAnsi" w:cstheme="majorHAnsi"/>
                <w:sz w:val="20"/>
              </w:rPr>
              <w:t>Подробная информация о любых продуктах или услугах, которые мы можем вам предоставить.</w:t>
            </w:r>
          </w:p>
          <w:p w14:paraId="00177467" w14:textId="77777777" w:rsidR="00AD098A" w:rsidRPr="004C4EE5" w:rsidRDefault="00AD098A" w:rsidP="00AD098A">
            <w:pPr>
              <w:pStyle w:val="a6"/>
              <w:keepNext/>
              <w:numPr>
                <w:ilvl w:val="0"/>
                <w:numId w:val="5"/>
              </w:numPr>
              <w:jc w:val="left"/>
              <w:rPr>
                <w:rFonts w:asciiTheme="majorHAnsi" w:hAnsiTheme="majorHAnsi" w:cstheme="majorHAnsi"/>
                <w:sz w:val="20"/>
                <w:u w:val="single"/>
              </w:rPr>
            </w:pPr>
            <w:r w:rsidRPr="004C4EE5">
              <w:rPr>
                <w:rFonts w:asciiTheme="majorHAnsi" w:hAnsiTheme="majorHAnsi" w:cstheme="majorHAnsi"/>
                <w:sz w:val="20"/>
              </w:rPr>
              <w:t>Специальные категории персональных данных</w:t>
            </w:r>
            <w:r w:rsidRPr="004C4EE5">
              <w:rPr>
                <w:rFonts w:asciiTheme="majorHAnsi" w:hAnsiTheme="majorHAnsi" w:cstheme="majorHAnsi"/>
                <w:b/>
                <w:bCs/>
                <w:sz w:val="20"/>
              </w:rPr>
              <w:t>:</w:t>
            </w:r>
            <w:r w:rsidRPr="004C4EE5">
              <w:rPr>
                <w:rFonts w:asciiTheme="majorHAnsi" w:hAnsiTheme="majorHAnsi" w:cstheme="majorHAnsi"/>
                <w:sz w:val="20"/>
              </w:rPr>
              <w:t xml:space="preserve"> Закон рассматривает некоторые категории персональных данных как специальные. Мы будем собирать и использовать эти данные только в случае необходимости, и закон позволяет нам это делать. К таким персональным данным относится ваше расовое или этническое происхождение, данные о состоянии здоровья и судимости. </w:t>
            </w:r>
          </w:p>
          <w:p w14:paraId="1ED951FC" w14:textId="77777777" w:rsidR="00AD098A" w:rsidRPr="004C4EE5" w:rsidRDefault="00AD098A" w:rsidP="00901247">
            <w:pPr>
              <w:keepNext/>
              <w:tabs>
                <w:tab w:val="num" w:pos="851"/>
              </w:tabs>
              <w:ind w:left="360"/>
              <w:rPr>
                <w:rFonts w:asciiTheme="majorHAnsi" w:hAnsiTheme="majorHAnsi" w:cstheme="majorHAnsi"/>
                <w:sz w:val="20"/>
                <w:u w:val="single"/>
              </w:rPr>
            </w:pPr>
          </w:p>
        </w:tc>
      </w:tr>
      <w:tr w:rsidR="00AD098A" w:rsidRPr="004C4EE5" w14:paraId="44B70C8C" w14:textId="77777777" w:rsidTr="00901247">
        <w:trPr>
          <w:cantSplit/>
        </w:trPr>
        <w:tc>
          <w:tcPr>
            <w:tcW w:w="5000" w:type="pct"/>
            <w:tcBorders>
              <w:top w:val="single" w:sz="4" w:space="0" w:color="auto"/>
              <w:left w:val="single" w:sz="4" w:space="0" w:color="auto"/>
              <w:bottom w:val="single" w:sz="4" w:space="0" w:color="auto"/>
              <w:right w:val="single" w:sz="4" w:space="0" w:color="auto"/>
            </w:tcBorders>
            <w:hideMark/>
          </w:tcPr>
          <w:p w14:paraId="16548D22" w14:textId="77777777" w:rsidR="00AD098A" w:rsidRPr="004C4EE5" w:rsidRDefault="00AD098A" w:rsidP="00901247">
            <w:pPr>
              <w:keepNext/>
              <w:tabs>
                <w:tab w:val="num" w:pos="851"/>
              </w:tabs>
              <w:rPr>
                <w:rFonts w:asciiTheme="majorHAnsi" w:hAnsiTheme="majorHAnsi" w:cstheme="majorHAnsi"/>
                <w:b/>
                <w:sz w:val="20"/>
              </w:rPr>
            </w:pPr>
            <w:r w:rsidRPr="004C4EE5">
              <w:rPr>
                <w:rFonts w:asciiTheme="majorHAnsi" w:hAnsiTheme="majorHAnsi" w:cstheme="majorHAnsi"/>
                <w:b/>
                <w:sz w:val="20"/>
              </w:rPr>
              <w:t>Откуда мы собираем ваши персональные данные?</w:t>
            </w:r>
          </w:p>
        </w:tc>
      </w:tr>
      <w:tr w:rsidR="00AD098A" w:rsidRPr="004C4EE5" w14:paraId="31EBB3EB" w14:textId="77777777" w:rsidTr="004D3ACE">
        <w:trPr>
          <w:trHeight w:val="9493"/>
        </w:trPr>
        <w:tc>
          <w:tcPr>
            <w:tcW w:w="5000" w:type="pct"/>
            <w:tcBorders>
              <w:top w:val="single" w:sz="4" w:space="0" w:color="auto"/>
              <w:left w:val="single" w:sz="4" w:space="0" w:color="auto"/>
              <w:bottom w:val="single" w:sz="4" w:space="0" w:color="auto"/>
              <w:right w:val="single" w:sz="4" w:space="0" w:color="auto"/>
            </w:tcBorders>
            <w:hideMark/>
          </w:tcPr>
          <w:p w14:paraId="3D691D5E" w14:textId="77777777" w:rsidR="00AD098A" w:rsidRPr="004C4EE5" w:rsidRDefault="00AD098A" w:rsidP="00901247">
            <w:pPr>
              <w:keepNext/>
              <w:tabs>
                <w:tab w:val="num" w:pos="851"/>
              </w:tabs>
              <w:rPr>
                <w:rFonts w:asciiTheme="majorHAnsi" w:hAnsiTheme="majorHAnsi" w:cstheme="majorHAnsi"/>
                <w:sz w:val="20"/>
              </w:rPr>
            </w:pPr>
            <w:r w:rsidRPr="004C4EE5">
              <w:rPr>
                <w:rFonts w:asciiTheme="majorHAnsi" w:hAnsiTheme="majorHAnsi" w:cstheme="majorHAnsi"/>
                <w:sz w:val="20"/>
              </w:rPr>
              <w:lastRenderedPageBreak/>
              <w:t>Как правило, мы собираем и обрабатываем вашу информацию следующими способами:</w:t>
            </w:r>
          </w:p>
          <w:p w14:paraId="0C7A4D52" w14:textId="77777777" w:rsidR="00E20883" w:rsidRPr="004C4EE5" w:rsidRDefault="00AD098A" w:rsidP="00E20883">
            <w:pPr>
              <w:pStyle w:val="CMSANBodyText"/>
              <w:rPr>
                <w:rFonts w:asciiTheme="majorHAnsi" w:hAnsiTheme="majorHAnsi" w:cstheme="majorHAnsi"/>
                <w:b/>
                <w:i/>
                <w:iCs/>
                <w:sz w:val="20"/>
              </w:rPr>
            </w:pPr>
            <w:r w:rsidRPr="004C4EE5">
              <w:rPr>
                <w:rFonts w:asciiTheme="majorHAnsi" w:hAnsiTheme="majorHAnsi" w:cstheme="majorHAnsi"/>
                <w:b/>
                <w:sz w:val="20"/>
                <w:u w:val="single"/>
              </w:rPr>
              <w:t>Информация, которую вы нам предоставляете</w:t>
            </w:r>
            <w:r w:rsidRPr="004C4EE5">
              <w:rPr>
                <w:rFonts w:asciiTheme="majorHAnsi" w:hAnsiTheme="majorHAnsi" w:cstheme="majorHAnsi"/>
                <w:b/>
                <w:sz w:val="20"/>
              </w:rPr>
              <w:t xml:space="preserve"> </w:t>
            </w:r>
          </w:p>
          <w:p w14:paraId="67F638A0" w14:textId="030C5DE2" w:rsidR="00AD098A" w:rsidRPr="004C4EE5" w:rsidRDefault="00AD098A" w:rsidP="00E20883">
            <w:pPr>
              <w:pStyle w:val="CMSANBodyText"/>
              <w:numPr>
                <w:ilvl w:val="0"/>
                <w:numId w:val="14"/>
              </w:numPr>
              <w:rPr>
                <w:rFonts w:asciiTheme="majorHAnsi" w:hAnsiTheme="majorHAnsi" w:cstheme="majorHAnsi"/>
                <w:sz w:val="20"/>
              </w:rPr>
            </w:pPr>
            <w:r w:rsidRPr="004C4EE5">
              <w:rPr>
                <w:rFonts w:asciiTheme="majorHAnsi" w:hAnsiTheme="majorHAnsi" w:cstheme="majorHAnsi"/>
                <w:sz w:val="20"/>
              </w:rPr>
              <w:t>Время получения наших продуктов и услуг.</w:t>
            </w:r>
          </w:p>
          <w:p w14:paraId="6BE732C8" w14:textId="77777777" w:rsidR="00AD098A" w:rsidRPr="004C4EE5" w:rsidRDefault="00AD098A" w:rsidP="00AD098A">
            <w:pPr>
              <w:pStyle w:val="CMSANBodyText"/>
              <w:numPr>
                <w:ilvl w:val="0"/>
                <w:numId w:val="6"/>
              </w:numPr>
              <w:jc w:val="left"/>
              <w:rPr>
                <w:rFonts w:asciiTheme="majorHAnsi" w:hAnsiTheme="majorHAnsi" w:cstheme="majorHAnsi"/>
                <w:sz w:val="20"/>
              </w:rPr>
            </w:pPr>
            <w:r w:rsidRPr="004C4EE5">
              <w:rPr>
                <w:rFonts w:asciiTheme="majorHAnsi" w:hAnsiTheme="majorHAnsi" w:cstheme="majorHAnsi"/>
                <w:sz w:val="20"/>
              </w:rPr>
              <w:t>Информация, предоставленная вами во время нашего с вами разговора по телефону или лично, включая запись звонков и указания, которые мы можем давать.</w:t>
            </w:r>
          </w:p>
          <w:p w14:paraId="1F9408A3" w14:textId="77777777" w:rsidR="00AD098A" w:rsidRPr="004C4EE5" w:rsidRDefault="00AD098A" w:rsidP="00AD098A">
            <w:pPr>
              <w:pStyle w:val="CMSANBodyText"/>
              <w:numPr>
                <w:ilvl w:val="0"/>
                <w:numId w:val="6"/>
              </w:numPr>
              <w:jc w:val="left"/>
              <w:rPr>
                <w:rFonts w:asciiTheme="majorHAnsi" w:hAnsiTheme="majorHAnsi" w:cstheme="majorHAnsi"/>
                <w:sz w:val="20"/>
              </w:rPr>
            </w:pPr>
            <w:r w:rsidRPr="004C4EE5">
              <w:rPr>
                <w:rFonts w:asciiTheme="majorHAnsi" w:hAnsiTheme="majorHAnsi" w:cstheme="majorHAnsi"/>
                <w:sz w:val="20"/>
              </w:rPr>
              <w:t xml:space="preserve">Информация, предоставленная вами во время использования наших веб-сайтов, веб-чатов или приложений для мобильных устройств. </w:t>
            </w:r>
          </w:p>
          <w:p w14:paraId="0D1C10F0" w14:textId="0313ED0A" w:rsidR="00AD098A" w:rsidRPr="004C4EE5" w:rsidRDefault="00AD098A" w:rsidP="00AD098A">
            <w:pPr>
              <w:pStyle w:val="CMSANBodyText"/>
              <w:numPr>
                <w:ilvl w:val="0"/>
                <w:numId w:val="6"/>
              </w:numPr>
              <w:jc w:val="left"/>
              <w:rPr>
                <w:rFonts w:asciiTheme="majorHAnsi" w:hAnsiTheme="majorHAnsi" w:cstheme="majorHAnsi"/>
                <w:sz w:val="20"/>
              </w:rPr>
            </w:pPr>
            <w:r w:rsidRPr="004C4EE5">
              <w:rPr>
                <w:rFonts w:asciiTheme="majorHAnsi" w:hAnsiTheme="majorHAnsi" w:cstheme="majorHAnsi"/>
                <w:sz w:val="20"/>
              </w:rPr>
              <w:t xml:space="preserve">Информация, предоставленная вами при прохождении </w:t>
            </w:r>
            <w:r w:rsidR="004D4BA1" w:rsidRPr="004C4EE5">
              <w:rPr>
                <w:rFonts w:asciiTheme="majorHAnsi" w:hAnsiTheme="majorHAnsi" w:cstheme="majorHAnsi"/>
                <w:sz w:val="20"/>
              </w:rPr>
              <w:t>каких-либо опросов,</w:t>
            </w:r>
            <w:r w:rsidRPr="004C4EE5">
              <w:rPr>
                <w:rFonts w:asciiTheme="majorHAnsi" w:hAnsiTheme="majorHAnsi" w:cstheme="majorHAnsi"/>
                <w:sz w:val="20"/>
              </w:rPr>
              <w:t xml:space="preserve"> проводимых среди клиентов. </w:t>
            </w:r>
          </w:p>
          <w:p w14:paraId="08C271C0" w14:textId="77777777" w:rsidR="00AD098A" w:rsidRPr="004C4EE5" w:rsidRDefault="00AD098A" w:rsidP="00AD098A">
            <w:pPr>
              <w:pStyle w:val="CMSANBodyText"/>
              <w:numPr>
                <w:ilvl w:val="0"/>
                <w:numId w:val="6"/>
              </w:numPr>
              <w:jc w:val="left"/>
              <w:rPr>
                <w:rFonts w:asciiTheme="majorHAnsi" w:hAnsiTheme="majorHAnsi" w:cstheme="majorHAnsi"/>
                <w:sz w:val="20"/>
              </w:rPr>
            </w:pPr>
            <w:r w:rsidRPr="004C4EE5">
              <w:rPr>
                <w:rFonts w:asciiTheme="majorHAnsi" w:hAnsiTheme="majorHAnsi" w:cstheme="majorHAnsi"/>
                <w:sz w:val="20"/>
              </w:rPr>
              <w:t xml:space="preserve">Информация, предоставленная вами в вашей переписке с нами. </w:t>
            </w:r>
          </w:p>
          <w:p w14:paraId="26928CD2" w14:textId="77777777" w:rsidR="00AD098A" w:rsidRPr="004C4EE5" w:rsidRDefault="00AD098A" w:rsidP="00AD098A">
            <w:pPr>
              <w:pStyle w:val="CMSANBodyText"/>
              <w:numPr>
                <w:ilvl w:val="0"/>
                <w:numId w:val="6"/>
              </w:numPr>
              <w:jc w:val="left"/>
              <w:rPr>
                <w:rFonts w:asciiTheme="majorHAnsi" w:hAnsiTheme="majorHAnsi" w:cstheme="majorHAnsi"/>
                <w:sz w:val="20"/>
              </w:rPr>
            </w:pPr>
            <w:r w:rsidRPr="004C4EE5">
              <w:rPr>
                <w:rFonts w:asciiTheme="majorHAnsi" w:hAnsiTheme="majorHAnsi" w:cstheme="majorHAnsi"/>
                <w:sz w:val="20"/>
              </w:rPr>
              <w:t xml:space="preserve">Информация, предоставленная вами во время принятия участия в наших конкурсах и акциях.                     </w:t>
            </w:r>
          </w:p>
          <w:p w14:paraId="5F31255C" w14:textId="77777777" w:rsidR="00AD098A" w:rsidRPr="004C4EE5" w:rsidRDefault="00AD098A" w:rsidP="00901247">
            <w:pPr>
              <w:pStyle w:val="CMSANBodyText"/>
              <w:rPr>
                <w:rFonts w:asciiTheme="majorHAnsi" w:hAnsiTheme="majorHAnsi" w:cstheme="majorHAnsi"/>
                <w:b/>
                <w:sz w:val="20"/>
                <w:u w:val="single"/>
              </w:rPr>
            </w:pPr>
            <w:r w:rsidRPr="004C4EE5">
              <w:rPr>
                <w:rFonts w:asciiTheme="majorHAnsi" w:hAnsiTheme="majorHAnsi" w:cstheme="majorHAnsi"/>
                <w:b/>
                <w:sz w:val="20"/>
                <w:u w:val="single"/>
              </w:rPr>
              <w:t xml:space="preserve">Информация, которую мы автоматически собираем при использовании вами наших услуг </w:t>
            </w:r>
          </w:p>
          <w:p w14:paraId="7B7328CA" w14:textId="77777777" w:rsidR="00AD098A" w:rsidRPr="004C4EE5" w:rsidRDefault="00AD098A" w:rsidP="00AD098A">
            <w:pPr>
              <w:pStyle w:val="CMSANBodyText"/>
              <w:numPr>
                <w:ilvl w:val="0"/>
                <w:numId w:val="7"/>
              </w:numPr>
              <w:jc w:val="left"/>
              <w:rPr>
                <w:rFonts w:asciiTheme="majorHAnsi" w:hAnsiTheme="majorHAnsi" w:cstheme="majorHAnsi"/>
                <w:sz w:val="20"/>
              </w:rPr>
            </w:pPr>
            <w:r w:rsidRPr="004C4EE5">
              <w:rPr>
                <w:rFonts w:asciiTheme="majorHAnsi" w:hAnsiTheme="majorHAnsi" w:cstheme="majorHAnsi"/>
                <w:sz w:val="20"/>
              </w:rPr>
              <w:t xml:space="preserve">Данные о платежах и транзакциях. </w:t>
            </w:r>
          </w:p>
          <w:p w14:paraId="0BF0BC94" w14:textId="77777777" w:rsidR="00AD098A" w:rsidRPr="004C4EE5" w:rsidRDefault="00AD098A" w:rsidP="00AD098A">
            <w:pPr>
              <w:pStyle w:val="CMSANBodyText"/>
              <w:numPr>
                <w:ilvl w:val="0"/>
                <w:numId w:val="7"/>
              </w:numPr>
              <w:jc w:val="left"/>
              <w:rPr>
                <w:rFonts w:asciiTheme="majorHAnsi" w:hAnsiTheme="majorHAnsi" w:cstheme="majorHAnsi"/>
                <w:sz w:val="20"/>
              </w:rPr>
            </w:pPr>
            <w:r w:rsidRPr="004C4EE5">
              <w:rPr>
                <w:rFonts w:asciiTheme="majorHAnsi" w:hAnsiTheme="majorHAnsi" w:cstheme="majorHAnsi"/>
                <w:sz w:val="20"/>
              </w:rPr>
              <w:t xml:space="preserve">Данные профиля и данные об использовании. Сюда входит следующее: </w:t>
            </w:r>
          </w:p>
          <w:p w14:paraId="2D7F4286" w14:textId="77777777" w:rsidR="00AD098A" w:rsidRPr="004C4EE5" w:rsidRDefault="00AD098A" w:rsidP="00AD098A">
            <w:pPr>
              <w:pStyle w:val="CMSANBodyText"/>
              <w:numPr>
                <w:ilvl w:val="1"/>
                <w:numId w:val="7"/>
              </w:numPr>
              <w:jc w:val="left"/>
              <w:rPr>
                <w:rFonts w:asciiTheme="majorHAnsi" w:hAnsiTheme="majorHAnsi" w:cstheme="majorHAnsi"/>
                <w:sz w:val="20"/>
              </w:rPr>
            </w:pPr>
            <w:r w:rsidRPr="004C4EE5">
              <w:rPr>
                <w:rFonts w:asciiTheme="majorHAnsi" w:hAnsiTheme="majorHAnsi" w:cstheme="majorHAnsi"/>
                <w:sz w:val="20"/>
              </w:rPr>
              <w:t>ваш IP-адрес;</w:t>
            </w:r>
          </w:p>
          <w:p w14:paraId="0627D078" w14:textId="77777777" w:rsidR="00AD098A" w:rsidRPr="004C4EE5" w:rsidRDefault="00AD098A" w:rsidP="00AD098A">
            <w:pPr>
              <w:pStyle w:val="CMSANBodyText"/>
              <w:numPr>
                <w:ilvl w:val="1"/>
                <w:numId w:val="7"/>
              </w:numPr>
              <w:jc w:val="left"/>
              <w:rPr>
                <w:rFonts w:asciiTheme="majorHAnsi" w:hAnsiTheme="majorHAnsi" w:cstheme="majorHAnsi"/>
                <w:sz w:val="20"/>
              </w:rPr>
            </w:pPr>
            <w:r w:rsidRPr="004C4EE5">
              <w:rPr>
                <w:rFonts w:asciiTheme="majorHAnsi" w:hAnsiTheme="majorHAnsi" w:cstheme="majorHAnsi"/>
                <w:sz w:val="20"/>
              </w:rPr>
              <w:t>сведения о безопасности, которые вы создаете и используете для подключения к нашим услугам;</w:t>
            </w:r>
          </w:p>
          <w:p w14:paraId="40755181" w14:textId="77777777" w:rsidR="00AD098A" w:rsidRPr="004C4EE5" w:rsidRDefault="00AD098A" w:rsidP="00AD098A">
            <w:pPr>
              <w:pStyle w:val="CMSANBodyText"/>
              <w:numPr>
                <w:ilvl w:val="1"/>
                <w:numId w:val="7"/>
              </w:numPr>
              <w:jc w:val="left"/>
              <w:rPr>
                <w:rFonts w:asciiTheme="majorHAnsi" w:hAnsiTheme="majorHAnsi" w:cstheme="majorHAnsi"/>
                <w:sz w:val="20"/>
              </w:rPr>
            </w:pPr>
            <w:r w:rsidRPr="004C4EE5">
              <w:rPr>
                <w:rFonts w:asciiTheme="majorHAnsi" w:hAnsiTheme="majorHAnsi" w:cstheme="majorHAnsi"/>
                <w:sz w:val="20"/>
              </w:rPr>
              <w:t>ваши настройки и выбор наших предлагаемых услуг;</w:t>
            </w:r>
          </w:p>
          <w:p w14:paraId="6FC48765" w14:textId="77777777" w:rsidR="00AD098A" w:rsidRPr="004C4EE5" w:rsidRDefault="00AD098A" w:rsidP="00AD098A">
            <w:pPr>
              <w:pStyle w:val="CMSANBodyText"/>
              <w:numPr>
                <w:ilvl w:val="1"/>
                <w:numId w:val="7"/>
              </w:numPr>
              <w:jc w:val="left"/>
              <w:rPr>
                <w:rFonts w:asciiTheme="majorHAnsi" w:hAnsiTheme="majorHAnsi" w:cstheme="majorHAnsi"/>
                <w:sz w:val="20"/>
              </w:rPr>
            </w:pPr>
            <w:r w:rsidRPr="004C4EE5">
              <w:rPr>
                <w:rFonts w:asciiTheme="majorHAnsi" w:hAnsiTheme="majorHAnsi" w:cstheme="majorHAnsi"/>
                <w:sz w:val="20"/>
              </w:rPr>
              <w:t>данные, которые мы собираем с устройств, которые вы используете для подключения к нашим онлайн-сервисам; и</w:t>
            </w:r>
          </w:p>
          <w:p w14:paraId="430EECB0" w14:textId="12C59BBF" w:rsidR="00E20883" w:rsidRPr="004C4EE5" w:rsidRDefault="00AD098A" w:rsidP="003209EB">
            <w:pPr>
              <w:pStyle w:val="CMSANBodyText"/>
              <w:numPr>
                <w:ilvl w:val="1"/>
                <w:numId w:val="7"/>
              </w:numPr>
              <w:jc w:val="left"/>
              <w:rPr>
                <w:rFonts w:asciiTheme="majorHAnsi" w:hAnsiTheme="majorHAnsi" w:cstheme="majorHAnsi"/>
                <w:sz w:val="20"/>
              </w:rPr>
            </w:pPr>
            <w:r w:rsidRPr="004C4EE5">
              <w:rPr>
                <w:rFonts w:asciiTheme="majorHAnsi" w:hAnsiTheme="majorHAnsi" w:cstheme="majorHAnsi"/>
                <w:sz w:val="20"/>
              </w:rPr>
              <w:t xml:space="preserve">данные, которые мы собираем с помощью используемых нами файлов </w:t>
            </w:r>
            <w:r w:rsidR="004D4BA1" w:rsidRPr="004C4EE5">
              <w:rPr>
                <w:rFonts w:asciiTheme="majorHAnsi" w:hAnsiTheme="majorHAnsi" w:cstheme="majorHAnsi"/>
                <w:sz w:val="20"/>
              </w:rPr>
              <w:t>«</w:t>
            </w:r>
            <w:proofErr w:type="spellStart"/>
            <w:r w:rsidRPr="004C4EE5">
              <w:rPr>
                <w:rFonts w:asciiTheme="majorHAnsi" w:hAnsiTheme="majorHAnsi" w:cstheme="majorHAnsi"/>
                <w:sz w:val="20"/>
              </w:rPr>
              <w:t>cookie</w:t>
            </w:r>
            <w:proofErr w:type="spellEnd"/>
            <w:r w:rsidR="004D4BA1" w:rsidRPr="004C4EE5">
              <w:rPr>
                <w:rFonts w:asciiTheme="majorHAnsi" w:hAnsiTheme="majorHAnsi" w:cstheme="majorHAnsi"/>
                <w:sz w:val="20"/>
              </w:rPr>
              <w:t>»</w:t>
            </w:r>
            <w:r w:rsidRPr="004C4EE5">
              <w:rPr>
                <w:rFonts w:asciiTheme="majorHAnsi" w:hAnsiTheme="majorHAnsi" w:cstheme="majorHAnsi"/>
                <w:sz w:val="20"/>
              </w:rPr>
              <w:t xml:space="preserve"> и другого программного обеспечения для отслеживания в Интернете во вашего пользования нашим веб-сайтом или прилож</w:t>
            </w:r>
            <w:r w:rsidR="00E20883" w:rsidRPr="004C4EE5">
              <w:rPr>
                <w:rFonts w:asciiTheme="majorHAnsi" w:hAnsiTheme="majorHAnsi" w:cstheme="majorHAnsi"/>
                <w:sz w:val="20"/>
              </w:rPr>
              <w:t xml:space="preserve">ением для мобильных устройств. </w:t>
            </w:r>
            <w:r w:rsidRPr="004C4EE5">
              <w:rPr>
                <w:rFonts w:asciiTheme="majorHAnsi" w:hAnsiTheme="majorHAnsi" w:cstheme="majorHAnsi"/>
                <w:sz w:val="20"/>
              </w:rPr>
              <w:t xml:space="preserve">Более подробную информацию см. в нашей политике в отношении файлов </w:t>
            </w:r>
            <w:r w:rsidR="004D4BA1" w:rsidRPr="004C4EE5">
              <w:rPr>
                <w:rFonts w:asciiTheme="majorHAnsi" w:hAnsiTheme="majorHAnsi" w:cstheme="majorHAnsi"/>
                <w:sz w:val="20"/>
              </w:rPr>
              <w:t>«</w:t>
            </w:r>
            <w:proofErr w:type="spellStart"/>
            <w:r w:rsidRPr="004C4EE5">
              <w:rPr>
                <w:rFonts w:asciiTheme="majorHAnsi" w:hAnsiTheme="majorHAnsi" w:cstheme="majorHAnsi"/>
                <w:sz w:val="20"/>
              </w:rPr>
              <w:t>cookie</w:t>
            </w:r>
            <w:proofErr w:type="spellEnd"/>
            <w:r w:rsidR="004D4BA1" w:rsidRPr="004C4EE5">
              <w:rPr>
                <w:rFonts w:asciiTheme="majorHAnsi" w:hAnsiTheme="majorHAnsi" w:cstheme="majorHAnsi"/>
                <w:sz w:val="20"/>
              </w:rPr>
              <w:t>»</w:t>
            </w:r>
            <w:r w:rsidRPr="004C4EE5">
              <w:rPr>
                <w:rFonts w:asciiTheme="majorHAnsi" w:hAnsiTheme="majorHAnsi" w:cstheme="majorHAnsi"/>
                <w:sz w:val="20"/>
              </w:rPr>
              <w:t xml:space="preserve"> </w:t>
            </w:r>
            <w:r w:rsidR="00E20883" w:rsidRPr="004C4EE5">
              <w:rPr>
                <w:rFonts w:asciiTheme="majorHAnsi" w:hAnsiTheme="majorHAnsi" w:cstheme="majorHAnsi"/>
                <w:sz w:val="20"/>
              </w:rPr>
              <w:t>вы можете прочесть в Оферте (раздел 7).</w:t>
            </w:r>
          </w:p>
          <w:p w14:paraId="30E898E9" w14:textId="0B4722CE" w:rsidR="00AD098A" w:rsidRPr="004C4EE5" w:rsidRDefault="00AD098A" w:rsidP="00E20883">
            <w:pPr>
              <w:pStyle w:val="CMSANBodyText"/>
              <w:jc w:val="left"/>
              <w:rPr>
                <w:rFonts w:asciiTheme="majorHAnsi" w:hAnsiTheme="majorHAnsi" w:cstheme="majorHAnsi"/>
                <w:sz w:val="20"/>
              </w:rPr>
            </w:pPr>
            <w:r w:rsidRPr="004C4EE5">
              <w:rPr>
                <w:rFonts w:asciiTheme="majorHAnsi" w:hAnsiTheme="majorHAnsi" w:cstheme="majorHAnsi"/>
                <w:b/>
                <w:sz w:val="20"/>
                <w:u w:val="single"/>
              </w:rPr>
              <w:t>Третьи лица, от которых мы получаем данные:</w:t>
            </w:r>
          </w:p>
          <w:p w14:paraId="64B5EA55" w14:textId="77777777" w:rsidR="00AD098A" w:rsidRPr="004C4EE5" w:rsidRDefault="00AD098A" w:rsidP="00AD098A">
            <w:pPr>
              <w:pStyle w:val="CMSANBodyText"/>
              <w:numPr>
                <w:ilvl w:val="0"/>
                <w:numId w:val="8"/>
              </w:numPr>
              <w:jc w:val="left"/>
              <w:rPr>
                <w:rFonts w:asciiTheme="majorHAnsi" w:hAnsiTheme="majorHAnsi" w:cstheme="majorHAnsi"/>
                <w:sz w:val="20"/>
              </w:rPr>
            </w:pPr>
            <w:r w:rsidRPr="004C4EE5">
              <w:rPr>
                <w:rFonts w:asciiTheme="majorHAnsi" w:hAnsiTheme="majorHAnsi" w:cstheme="majorHAnsi"/>
                <w:sz w:val="20"/>
              </w:rPr>
              <w:t>Общедоступные источники информации.</w:t>
            </w:r>
          </w:p>
        </w:tc>
      </w:tr>
      <w:tr w:rsidR="00AD098A" w:rsidRPr="004C4EE5" w14:paraId="0BF4B0CD" w14:textId="77777777" w:rsidTr="00901247">
        <w:trPr>
          <w:trHeight w:val="404"/>
        </w:trPr>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5EAF73A7" w14:textId="77777777" w:rsidR="00AD098A" w:rsidRPr="004C4EE5" w:rsidRDefault="00AD098A" w:rsidP="00901247">
            <w:pPr>
              <w:pStyle w:val="CMSANBodyText"/>
              <w:keepNext/>
              <w:rPr>
                <w:rFonts w:asciiTheme="majorHAnsi" w:hAnsiTheme="majorHAnsi" w:cstheme="majorHAnsi"/>
                <w:b/>
                <w:sz w:val="20"/>
              </w:rPr>
            </w:pPr>
            <w:r w:rsidRPr="004C4EE5">
              <w:rPr>
                <w:rFonts w:asciiTheme="majorHAnsi" w:hAnsiTheme="majorHAnsi" w:cstheme="majorHAnsi"/>
                <w:b/>
                <w:sz w:val="20"/>
              </w:rPr>
              <w:t>Как мы используем эти персональные данные?</w:t>
            </w:r>
          </w:p>
        </w:tc>
      </w:tr>
      <w:tr w:rsidR="00AD098A" w:rsidRPr="004C4EE5" w14:paraId="60863EB2" w14:textId="77777777" w:rsidTr="00901247">
        <w:trPr>
          <w:trHeight w:val="3534"/>
        </w:trPr>
        <w:tc>
          <w:tcPr>
            <w:tcW w:w="5000" w:type="pct"/>
            <w:tcBorders>
              <w:top w:val="single" w:sz="4" w:space="0" w:color="auto"/>
              <w:left w:val="single" w:sz="4" w:space="0" w:color="auto"/>
              <w:bottom w:val="single" w:sz="4" w:space="0" w:color="auto"/>
              <w:right w:val="single" w:sz="4" w:space="0" w:color="auto"/>
            </w:tcBorders>
          </w:tcPr>
          <w:p w14:paraId="452F67DD" w14:textId="77777777" w:rsidR="00AD098A" w:rsidRPr="004C4EE5" w:rsidRDefault="00AD098A" w:rsidP="00901247">
            <w:pPr>
              <w:pStyle w:val="a"/>
              <w:numPr>
                <w:ilvl w:val="0"/>
                <w:numId w:val="0"/>
              </w:numPr>
              <w:rPr>
                <w:rFonts w:asciiTheme="majorHAnsi" w:hAnsiTheme="majorHAnsi" w:cstheme="majorHAnsi"/>
                <w:sz w:val="20"/>
              </w:rPr>
            </w:pPr>
            <w:r w:rsidRPr="004C4EE5">
              <w:rPr>
                <w:rFonts w:asciiTheme="majorHAnsi" w:hAnsiTheme="majorHAnsi" w:cstheme="majorHAnsi"/>
                <w:sz w:val="20"/>
              </w:rPr>
              <w:t>Мы собираем и обрабатываем ваши персональные данные для нескольких целей. Закон гласит, что для каждой цели мы должны объяснить вам, какие законные основания мы используем для обоснования нашей обработки. Мы будем обрабатывать ваши персональные данные по одной или нескольким следующим причинам:</w:t>
            </w:r>
          </w:p>
          <w:p w14:paraId="46B05663" w14:textId="0DA51CC3"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t>Для п</w:t>
            </w:r>
            <w:r w:rsidR="00E20883" w:rsidRPr="004C4EE5">
              <w:rPr>
                <w:rFonts w:asciiTheme="majorHAnsi" w:hAnsiTheme="majorHAnsi" w:cstheme="majorHAnsi"/>
                <w:sz w:val="20"/>
              </w:rPr>
              <w:t xml:space="preserve">редоставления запрошенных товара/услуги, </w:t>
            </w:r>
            <w:r w:rsidRPr="004C4EE5">
              <w:rPr>
                <w:rFonts w:asciiTheme="majorHAnsi" w:hAnsiTheme="majorHAnsi" w:cstheme="majorHAnsi"/>
                <w:sz w:val="20"/>
              </w:rPr>
              <w:t>выполнения условий договора, заключенного с вами.</w:t>
            </w:r>
          </w:p>
          <w:p w14:paraId="75EEEA47"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t>При наличии у нас установленной законом обязанности.</w:t>
            </w:r>
          </w:p>
          <w:p w14:paraId="699EAF95"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t>При наличии у нас законного интереса.</w:t>
            </w:r>
          </w:p>
          <w:p w14:paraId="07C2E8D5"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t>При наличии у нас вашего согласия.</w:t>
            </w:r>
          </w:p>
          <w:p w14:paraId="5B6AF6F6" w14:textId="77777777" w:rsidR="00AD098A" w:rsidRPr="004C4EE5" w:rsidRDefault="00AD098A" w:rsidP="00901247">
            <w:pPr>
              <w:pStyle w:val="a"/>
              <w:numPr>
                <w:ilvl w:val="0"/>
                <w:numId w:val="0"/>
              </w:numPr>
              <w:tabs>
                <w:tab w:val="clear" w:pos="850"/>
                <w:tab w:val="left" w:pos="2250"/>
              </w:tabs>
              <w:rPr>
                <w:rFonts w:asciiTheme="majorHAnsi" w:hAnsiTheme="majorHAnsi" w:cstheme="majorHAnsi"/>
                <w:sz w:val="20"/>
              </w:rPr>
            </w:pPr>
            <w:r w:rsidRPr="004C4EE5">
              <w:rPr>
                <w:rFonts w:asciiTheme="majorHAnsi" w:hAnsiTheme="majorHAnsi" w:cstheme="majorHAnsi"/>
                <w:sz w:val="20"/>
              </w:rPr>
              <w:t xml:space="preserve">Законным интерес — это наши собственные причины использования ваших персональных данных в нашей деловой или коммерческой деятельности. В тех случаях, когда мы полагаемся на законный интерес при обработке ваших данных, мы проводим «проверку на уравновешивание», чтобы убедиться, что наша обработка необходима и что ваши основные права на сохранение конфиденциальности не перевешиваются нашими законными интересами, прежде чем мы продолжим такую обработку. </w:t>
            </w:r>
          </w:p>
          <w:p w14:paraId="3191356D" w14:textId="098D6A5C" w:rsidR="00AD098A" w:rsidRPr="004C4EE5" w:rsidRDefault="00AD098A" w:rsidP="00901247">
            <w:pPr>
              <w:pStyle w:val="a"/>
              <w:numPr>
                <w:ilvl w:val="0"/>
                <w:numId w:val="0"/>
              </w:numPr>
              <w:tabs>
                <w:tab w:val="clear" w:pos="850"/>
                <w:tab w:val="left" w:pos="2250"/>
              </w:tabs>
              <w:rPr>
                <w:rFonts w:asciiTheme="majorHAnsi" w:hAnsiTheme="majorHAnsi" w:cstheme="majorHAnsi"/>
                <w:sz w:val="20"/>
              </w:rPr>
            </w:pPr>
            <w:r w:rsidRPr="004C4EE5">
              <w:rPr>
                <w:rFonts w:asciiTheme="majorHAnsi" w:hAnsiTheme="majorHAnsi" w:cstheme="majorHAnsi"/>
                <w:sz w:val="20"/>
              </w:rPr>
              <w:t xml:space="preserve">Ниже приведены наши правовые основания обработки ваших персональных </w:t>
            </w:r>
            <w:r w:rsidR="004D4BA1" w:rsidRPr="004C4EE5">
              <w:rPr>
                <w:rFonts w:asciiTheme="majorHAnsi" w:hAnsiTheme="majorHAnsi" w:cstheme="majorHAnsi"/>
                <w:sz w:val="20"/>
              </w:rPr>
              <w:t xml:space="preserve">данных: </w:t>
            </w:r>
            <w:r w:rsidR="00E20883" w:rsidRPr="004C4EE5">
              <w:rPr>
                <w:rFonts w:asciiTheme="majorHAnsi" w:hAnsiTheme="majorHAnsi" w:cstheme="majorHAnsi"/>
                <w:sz w:val="20"/>
              </w:rPr>
              <w:t>Закон Республики Казахстан от 21 мая 2013 года № 94-V «О персональных данных и их защите».</w:t>
            </w:r>
          </w:p>
          <w:p w14:paraId="44EE8C53" w14:textId="77777777" w:rsidR="00E20883" w:rsidRPr="004C4EE5" w:rsidRDefault="00E20883" w:rsidP="00901247">
            <w:pPr>
              <w:pStyle w:val="a"/>
              <w:numPr>
                <w:ilvl w:val="0"/>
                <w:numId w:val="0"/>
              </w:numPr>
              <w:tabs>
                <w:tab w:val="clear" w:pos="850"/>
                <w:tab w:val="left" w:pos="2250"/>
              </w:tabs>
              <w:rPr>
                <w:rFonts w:asciiTheme="majorHAnsi" w:hAnsiTheme="majorHAnsi" w:cstheme="majorHAnsi"/>
                <w:sz w:val="20"/>
              </w:rPr>
            </w:pPr>
          </w:p>
          <w:p w14:paraId="2ABB6C51" w14:textId="77777777" w:rsidR="00AD098A" w:rsidRPr="004C4EE5" w:rsidRDefault="00AD098A" w:rsidP="00901247">
            <w:pPr>
              <w:pStyle w:val="a"/>
              <w:numPr>
                <w:ilvl w:val="0"/>
                <w:numId w:val="0"/>
              </w:numPr>
              <w:tabs>
                <w:tab w:val="clear" w:pos="850"/>
                <w:tab w:val="left" w:pos="2250"/>
              </w:tabs>
              <w:rPr>
                <w:rFonts w:asciiTheme="majorHAnsi" w:hAnsiTheme="majorHAnsi" w:cstheme="majorHAnsi"/>
                <w:b/>
                <w:sz w:val="20"/>
                <w:u w:val="single"/>
              </w:rPr>
            </w:pPr>
            <w:r w:rsidRPr="004C4EE5">
              <w:rPr>
                <w:rFonts w:asciiTheme="majorHAnsi" w:hAnsiTheme="majorHAnsi" w:cstheme="majorHAnsi"/>
                <w:b/>
                <w:sz w:val="20"/>
                <w:u w:val="single"/>
              </w:rPr>
              <w:t>Для предоставления запрошенной услуги или выполнения условий договора, заключенного с вами.</w:t>
            </w:r>
          </w:p>
          <w:p w14:paraId="73373178"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t>Для управления нашими отношениями и общения с вами.</w:t>
            </w:r>
          </w:p>
          <w:p w14:paraId="2771C4D4"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lastRenderedPageBreak/>
              <w:t>Для обработки ваших платежей, в случае приобретения вами нашей продукции, для предоставления вам обновлений заказов, для решения ваших запросов.</w:t>
            </w:r>
          </w:p>
          <w:p w14:paraId="5298B2C9"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t>Для установления личности лиц, связывающихся с нами по телефону, электронным средствам связи или иным образом.</w:t>
            </w:r>
          </w:p>
          <w:p w14:paraId="470FA495"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t xml:space="preserve">Для администрирования и управления вашей учетной записью и связанными с ней услугами, включая обновление ваших записей. </w:t>
            </w:r>
          </w:p>
          <w:p w14:paraId="3E29C09F"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t>Для управления тем, как мы работаем с другими компаниями, которые предоставляют услуги нам и нашим клиентам.</w:t>
            </w:r>
          </w:p>
          <w:p w14:paraId="62CF5B17"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t>Для осуществления наших прав, изложенных в соглашениях и договорах.</w:t>
            </w:r>
          </w:p>
          <w:p w14:paraId="47E67E8F"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t>Для предоставления ваших персональных данных определенным сторонним поставщикам услуг, таким как поставщики платежных услуг.</w:t>
            </w:r>
          </w:p>
          <w:p w14:paraId="709221CB" w14:textId="77777777" w:rsidR="00AD098A" w:rsidRPr="004C4EE5" w:rsidRDefault="00AD098A" w:rsidP="00901247">
            <w:pPr>
              <w:pStyle w:val="a"/>
              <w:numPr>
                <w:ilvl w:val="0"/>
                <w:numId w:val="0"/>
              </w:numPr>
              <w:rPr>
                <w:rFonts w:asciiTheme="majorHAnsi" w:hAnsiTheme="majorHAnsi" w:cstheme="majorHAnsi"/>
                <w:b/>
                <w:sz w:val="20"/>
                <w:u w:val="single"/>
              </w:rPr>
            </w:pPr>
            <w:r w:rsidRPr="004C4EE5">
              <w:rPr>
                <w:rFonts w:asciiTheme="majorHAnsi" w:hAnsiTheme="majorHAnsi" w:cstheme="majorHAnsi"/>
                <w:b/>
                <w:sz w:val="20"/>
                <w:u w:val="single"/>
              </w:rPr>
              <w:t>При наличии у нас установленной законом обязанности</w:t>
            </w:r>
          </w:p>
          <w:p w14:paraId="31274D87"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t>Для соблюдения законов и правил, применимых к нам.</w:t>
            </w:r>
          </w:p>
          <w:p w14:paraId="4BD5F35B"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t>Для установления, защиты и обеспечения соблюдения наших законных прав.</w:t>
            </w:r>
          </w:p>
          <w:p w14:paraId="69E5D68D" w14:textId="77777777" w:rsidR="00AD098A" w:rsidRPr="004C4EE5" w:rsidRDefault="00AD098A" w:rsidP="00AD098A">
            <w:pPr>
              <w:pStyle w:val="a"/>
              <w:jc w:val="left"/>
              <w:rPr>
                <w:rFonts w:asciiTheme="majorHAnsi" w:hAnsiTheme="majorHAnsi" w:cstheme="majorHAnsi"/>
                <w:b/>
                <w:sz w:val="20"/>
              </w:rPr>
            </w:pPr>
            <w:r w:rsidRPr="004C4EE5">
              <w:rPr>
                <w:rFonts w:asciiTheme="majorHAnsi" w:hAnsiTheme="majorHAnsi" w:cstheme="majorHAnsi"/>
                <w:sz w:val="20"/>
              </w:rPr>
              <w:t xml:space="preserve">Для рассмотрения ваших запросов на осуществление ваших прав в соответствии с законами о защите данных. </w:t>
            </w:r>
          </w:p>
          <w:p w14:paraId="3164E007" w14:textId="77777777" w:rsidR="00AD098A" w:rsidRPr="004C4EE5" w:rsidRDefault="00AD098A" w:rsidP="00901247">
            <w:pPr>
              <w:pStyle w:val="a"/>
              <w:numPr>
                <w:ilvl w:val="0"/>
                <w:numId w:val="0"/>
              </w:numPr>
              <w:rPr>
                <w:rFonts w:asciiTheme="majorHAnsi" w:hAnsiTheme="majorHAnsi" w:cstheme="majorHAnsi"/>
                <w:b/>
                <w:sz w:val="20"/>
                <w:u w:val="single"/>
              </w:rPr>
            </w:pPr>
            <w:r w:rsidRPr="004C4EE5">
              <w:rPr>
                <w:rFonts w:asciiTheme="majorHAnsi" w:hAnsiTheme="majorHAnsi" w:cstheme="majorHAnsi"/>
                <w:b/>
                <w:sz w:val="20"/>
                <w:u w:val="single"/>
              </w:rPr>
              <w:t>При наличии у нас законного интереса</w:t>
            </w:r>
          </w:p>
          <w:p w14:paraId="05F3293D"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t>Для управления нашими отношениями с вами.</w:t>
            </w:r>
          </w:p>
          <w:p w14:paraId="5C81C194"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t>Для целей внутрифирменного обучения и обеспечения качества.</w:t>
            </w:r>
          </w:p>
          <w:p w14:paraId="78EC4259"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t xml:space="preserve">Для администрирования и управления вашей учетной записью и связанными с ней услугами, включая обновление ваших записей. </w:t>
            </w:r>
          </w:p>
          <w:p w14:paraId="1ABA4CA4"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t>Для проверки эффективности наших продуктов, услуг и внутрифирменных процессов.</w:t>
            </w:r>
          </w:p>
          <w:p w14:paraId="781AF03D" w14:textId="77777777" w:rsidR="00AD098A" w:rsidRPr="004C4EE5" w:rsidRDefault="00AD098A" w:rsidP="00AD098A">
            <w:pPr>
              <w:pStyle w:val="a"/>
              <w:jc w:val="left"/>
              <w:rPr>
                <w:rFonts w:asciiTheme="majorHAnsi" w:hAnsiTheme="majorHAnsi" w:cstheme="majorHAnsi"/>
                <w:b/>
                <w:sz w:val="20"/>
              </w:rPr>
            </w:pPr>
            <w:r w:rsidRPr="004C4EE5">
              <w:rPr>
                <w:rFonts w:asciiTheme="majorHAnsi" w:hAnsiTheme="majorHAnsi" w:cstheme="majorHAnsi"/>
                <w:sz w:val="20"/>
              </w:rPr>
              <w:t xml:space="preserve">Для управления и аудита нашей операционной деятельности, включая учет. </w:t>
            </w:r>
          </w:p>
          <w:p w14:paraId="3C7F4AFF"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t>Для сбора и возмещения денежных средств, которые нам причитаются.</w:t>
            </w:r>
          </w:p>
          <w:p w14:paraId="7A6CF5C5"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t>Для эффективного и надлежащего ведения нашего бизнеса. Сюда относится управление нашим финансовым положением, бизнес-возможностями и требованиями к управлению.</w:t>
            </w:r>
          </w:p>
          <w:p w14:paraId="411D7E4D"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t xml:space="preserve">Для разработки и осуществления деятельности в области маркетинга, а также для исследования конъюнктуры рынка, анализа и разработки статистики. </w:t>
            </w:r>
          </w:p>
          <w:p w14:paraId="23833401"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t>Для изучения того, как наши клиенты используют продукты и услуги, предоставляемые нами и другими организациями.</w:t>
            </w:r>
          </w:p>
          <w:p w14:paraId="7B6ED0A5" w14:textId="77777777" w:rsidR="00AD098A" w:rsidRPr="004C4EE5" w:rsidRDefault="00AD098A" w:rsidP="00901247">
            <w:pPr>
              <w:pStyle w:val="a"/>
              <w:numPr>
                <w:ilvl w:val="0"/>
                <w:numId w:val="0"/>
              </w:numPr>
              <w:rPr>
                <w:rFonts w:asciiTheme="majorHAnsi" w:hAnsiTheme="majorHAnsi" w:cstheme="majorHAnsi"/>
                <w:sz w:val="20"/>
                <w:u w:val="single"/>
              </w:rPr>
            </w:pPr>
            <w:r w:rsidRPr="004C4EE5">
              <w:rPr>
                <w:rFonts w:asciiTheme="majorHAnsi" w:hAnsiTheme="majorHAnsi" w:cstheme="majorHAnsi"/>
                <w:b/>
                <w:sz w:val="20"/>
                <w:u w:val="single"/>
              </w:rPr>
              <w:t>При наличии у нас вашего согласия</w:t>
            </w:r>
          </w:p>
          <w:p w14:paraId="65473251"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t xml:space="preserve">Для разработки и проведения деятельности в области маркетинга. </w:t>
            </w:r>
          </w:p>
          <w:p w14:paraId="77622850"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t>Для изучения того, как наши клиенты используют продукты и услуги, предоставляемые нами и другими организациями.</w:t>
            </w:r>
          </w:p>
          <w:p w14:paraId="0BB16B91" w14:textId="77777777" w:rsidR="00AD098A" w:rsidRPr="004C4EE5" w:rsidRDefault="00AD098A" w:rsidP="00AD098A">
            <w:pPr>
              <w:pStyle w:val="a"/>
              <w:jc w:val="left"/>
              <w:rPr>
                <w:rFonts w:asciiTheme="majorHAnsi" w:hAnsiTheme="majorHAnsi" w:cstheme="majorHAnsi"/>
                <w:sz w:val="20"/>
              </w:rPr>
            </w:pPr>
            <w:r w:rsidRPr="004C4EE5">
              <w:rPr>
                <w:rFonts w:asciiTheme="majorHAnsi" w:hAnsiTheme="majorHAnsi" w:cstheme="majorHAnsi"/>
                <w:sz w:val="20"/>
              </w:rPr>
              <w:t>Для общения с вами о наших продуктах и ​​услугах.</w:t>
            </w:r>
          </w:p>
          <w:p w14:paraId="1059CFD1" w14:textId="28E41C39" w:rsidR="00AD098A" w:rsidRPr="004C4EE5" w:rsidRDefault="00AD098A" w:rsidP="004C4EE5">
            <w:pPr>
              <w:pStyle w:val="a"/>
              <w:jc w:val="left"/>
              <w:rPr>
                <w:rFonts w:asciiTheme="majorHAnsi" w:hAnsiTheme="majorHAnsi" w:cstheme="majorHAnsi"/>
                <w:b/>
                <w:sz w:val="20"/>
              </w:rPr>
            </w:pPr>
            <w:r w:rsidRPr="004C4EE5">
              <w:rPr>
                <w:rFonts w:asciiTheme="majorHAnsi" w:hAnsiTheme="majorHAnsi" w:cstheme="majorHAnsi"/>
                <w:sz w:val="20"/>
              </w:rPr>
              <w:t xml:space="preserve">Мы также можем время от времени запрашивать у вас предоставление согласия для других целей, о которых мы вам объясним на тот момент времени. </w:t>
            </w:r>
          </w:p>
        </w:tc>
      </w:tr>
      <w:tr w:rsidR="00AD098A" w:rsidRPr="004C4EE5" w14:paraId="7ACC1EA4" w14:textId="77777777" w:rsidTr="00901247">
        <w:trPr>
          <w:trHeight w:val="435"/>
        </w:trPr>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7DCE9F8F" w14:textId="77777777" w:rsidR="00AD098A" w:rsidRPr="004C4EE5" w:rsidRDefault="00AD098A" w:rsidP="00901247">
            <w:pPr>
              <w:spacing w:after="150"/>
              <w:rPr>
                <w:rFonts w:asciiTheme="majorHAnsi" w:hAnsiTheme="majorHAnsi" w:cstheme="majorHAnsi"/>
                <w:b/>
                <w:sz w:val="20"/>
              </w:rPr>
            </w:pPr>
            <w:r w:rsidRPr="004C4EE5">
              <w:rPr>
                <w:rFonts w:asciiTheme="majorHAnsi" w:hAnsiTheme="majorHAnsi" w:cstheme="majorHAnsi"/>
                <w:b/>
                <w:sz w:val="20"/>
              </w:rPr>
              <w:lastRenderedPageBreak/>
              <w:t>Как долго мы храним ваши персональные данные?</w:t>
            </w:r>
          </w:p>
        </w:tc>
      </w:tr>
      <w:tr w:rsidR="00AD098A" w:rsidRPr="004C4EE5" w14:paraId="2C863815" w14:textId="77777777" w:rsidTr="00901247">
        <w:tc>
          <w:tcPr>
            <w:tcW w:w="5000" w:type="pct"/>
            <w:tcBorders>
              <w:top w:val="single" w:sz="4" w:space="0" w:color="auto"/>
              <w:left w:val="single" w:sz="4" w:space="0" w:color="auto"/>
              <w:bottom w:val="single" w:sz="4" w:space="0" w:color="auto"/>
              <w:right w:val="single" w:sz="4" w:space="0" w:color="auto"/>
            </w:tcBorders>
            <w:hideMark/>
          </w:tcPr>
          <w:p w14:paraId="03C076CA" w14:textId="13F5677A" w:rsidR="00AD098A" w:rsidRPr="004C4EE5" w:rsidRDefault="00AD098A" w:rsidP="00901247">
            <w:pPr>
              <w:rPr>
                <w:rFonts w:asciiTheme="majorHAnsi" w:hAnsiTheme="majorHAnsi" w:cstheme="majorHAnsi"/>
                <w:sz w:val="20"/>
              </w:rPr>
            </w:pPr>
            <w:r w:rsidRPr="004C4EE5">
              <w:rPr>
                <w:rFonts w:asciiTheme="majorHAnsi" w:hAnsiTheme="majorHAnsi" w:cstheme="majorHAnsi"/>
                <w:sz w:val="20"/>
              </w:rPr>
              <w:t>Мы будем хранить ваши персональные данные до тех пор, пока вы будете являться нашим клиентом</w:t>
            </w:r>
            <w:r w:rsidR="004C4EE5" w:rsidRPr="004C4EE5">
              <w:rPr>
                <w:rFonts w:asciiTheme="majorHAnsi" w:hAnsiTheme="majorHAnsi" w:cstheme="majorHAnsi"/>
                <w:sz w:val="20"/>
              </w:rPr>
              <w:t xml:space="preserve"> или пока не потребуете их удалить и прекратить их обработку</w:t>
            </w:r>
            <w:r w:rsidRPr="004C4EE5">
              <w:rPr>
                <w:rFonts w:asciiTheme="majorHAnsi" w:hAnsiTheme="majorHAnsi" w:cstheme="majorHAnsi"/>
                <w:sz w:val="20"/>
              </w:rPr>
              <w:t>. Мы можем хранить ваши данные до 7 лет после того, как вы перестанете являться нашим клиентом. Причины, по которым мы можем это сделать:</w:t>
            </w:r>
          </w:p>
          <w:p w14:paraId="0999C494" w14:textId="77777777" w:rsidR="00AD098A" w:rsidRPr="004C4EE5" w:rsidRDefault="00AD098A" w:rsidP="00AD098A">
            <w:pPr>
              <w:pStyle w:val="a6"/>
              <w:numPr>
                <w:ilvl w:val="0"/>
                <w:numId w:val="10"/>
              </w:numPr>
              <w:jc w:val="left"/>
              <w:rPr>
                <w:rFonts w:asciiTheme="majorHAnsi" w:hAnsiTheme="majorHAnsi" w:cstheme="majorHAnsi"/>
                <w:sz w:val="20"/>
              </w:rPr>
            </w:pPr>
            <w:r w:rsidRPr="004C4EE5">
              <w:rPr>
                <w:rFonts w:asciiTheme="majorHAnsi" w:hAnsiTheme="majorHAnsi" w:cstheme="majorHAnsi"/>
                <w:sz w:val="20"/>
              </w:rPr>
              <w:t xml:space="preserve">Чтобы ответить на вопрос или </w:t>
            </w:r>
            <w:proofErr w:type="gramStart"/>
            <w:r w:rsidRPr="004C4EE5">
              <w:rPr>
                <w:rFonts w:asciiTheme="majorHAnsi" w:hAnsiTheme="majorHAnsi" w:cstheme="majorHAnsi"/>
                <w:sz w:val="20"/>
              </w:rPr>
              <w:t>жалобу</w:t>
            </w:r>
            <w:proofErr w:type="gramEnd"/>
            <w:r w:rsidRPr="004C4EE5">
              <w:rPr>
                <w:rFonts w:asciiTheme="majorHAnsi" w:hAnsiTheme="majorHAnsi" w:cstheme="majorHAnsi"/>
                <w:sz w:val="20"/>
              </w:rPr>
              <w:t xml:space="preserve"> или показать, справедливо ли мы к вам отнеслись.</w:t>
            </w:r>
          </w:p>
          <w:p w14:paraId="6B172726" w14:textId="77777777" w:rsidR="00AD098A" w:rsidRPr="004C4EE5" w:rsidRDefault="00AD098A" w:rsidP="00AD098A">
            <w:pPr>
              <w:pStyle w:val="a6"/>
              <w:numPr>
                <w:ilvl w:val="0"/>
                <w:numId w:val="10"/>
              </w:numPr>
              <w:jc w:val="left"/>
              <w:rPr>
                <w:rFonts w:asciiTheme="majorHAnsi" w:hAnsiTheme="majorHAnsi" w:cstheme="majorHAnsi"/>
                <w:sz w:val="20"/>
              </w:rPr>
            </w:pPr>
            <w:r w:rsidRPr="004C4EE5">
              <w:rPr>
                <w:rFonts w:asciiTheme="majorHAnsi" w:hAnsiTheme="majorHAnsi" w:cstheme="majorHAnsi"/>
                <w:sz w:val="20"/>
              </w:rPr>
              <w:t>Для изучения данных клиентов в рамках нашего внутрифирменного исследования.</w:t>
            </w:r>
          </w:p>
          <w:p w14:paraId="7245BE49" w14:textId="77777777" w:rsidR="00AD098A" w:rsidRPr="004C4EE5" w:rsidRDefault="00AD098A" w:rsidP="00AD098A">
            <w:pPr>
              <w:pStyle w:val="a6"/>
              <w:numPr>
                <w:ilvl w:val="0"/>
                <w:numId w:val="10"/>
              </w:numPr>
              <w:jc w:val="left"/>
              <w:rPr>
                <w:rFonts w:asciiTheme="majorHAnsi" w:hAnsiTheme="majorHAnsi" w:cstheme="majorHAnsi"/>
                <w:sz w:val="20"/>
              </w:rPr>
            </w:pPr>
            <w:r w:rsidRPr="004C4EE5">
              <w:rPr>
                <w:rFonts w:asciiTheme="majorHAnsi" w:hAnsiTheme="majorHAnsi" w:cstheme="majorHAnsi"/>
                <w:sz w:val="20"/>
              </w:rPr>
              <w:t>Для соблюдения правил, которые применяются к нам в отношении ведения записей.</w:t>
            </w:r>
          </w:p>
          <w:p w14:paraId="78A1DC7E" w14:textId="1DF071C5" w:rsidR="00AD098A" w:rsidRPr="004C4EE5" w:rsidRDefault="00AD098A" w:rsidP="00901247">
            <w:pPr>
              <w:rPr>
                <w:rFonts w:asciiTheme="majorHAnsi" w:hAnsiTheme="majorHAnsi" w:cstheme="majorHAnsi"/>
                <w:sz w:val="20"/>
              </w:rPr>
            </w:pPr>
            <w:r w:rsidRPr="004C4EE5">
              <w:rPr>
                <w:rFonts w:asciiTheme="majorHAnsi" w:hAnsiTheme="majorHAnsi" w:cstheme="majorHAnsi"/>
                <w:sz w:val="20"/>
              </w:rPr>
              <w:t>Мы можем хранить ваши данные</w:t>
            </w:r>
            <w:r w:rsidR="004C4EE5" w:rsidRPr="004C4EE5">
              <w:rPr>
                <w:rFonts w:asciiTheme="majorHAnsi" w:hAnsiTheme="majorHAnsi" w:cstheme="majorHAnsi"/>
                <w:sz w:val="20"/>
              </w:rPr>
              <w:t xml:space="preserve"> и</w:t>
            </w:r>
            <w:r w:rsidRPr="004C4EE5">
              <w:rPr>
                <w:rFonts w:asciiTheme="majorHAnsi" w:hAnsiTheme="majorHAnsi" w:cstheme="majorHAnsi"/>
                <w:sz w:val="20"/>
              </w:rPr>
              <w:t xml:space="preserve"> </w:t>
            </w:r>
            <w:r w:rsidR="004C4EE5" w:rsidRPr="004C4EE5">
              <w:rPr>
                <w:rFonts w:asciiTheme="majorHAnsi" w:hAnsiTheme="majorHAnsi" w:cstheme="majorHAnsi"/>
                <w:sz w:val="20"/>
              </w:rPr>
              <w:t>дольше</w:t>
            </w:r>
            <w:r w:rsidRPr="004C4EE5">
              <w:rPr>
                <w:rFonts w:asciiTheme="majorHAnsi" w:hAnsiTheme="majorHAnsi" w:cstheme="majorHAnsi"/>
                <w:sz w:val="20"/>
              </w:rPr>
              <w:t>, если мы не сможем удалить их по требованию закона или нормативных актов.</w:t>
            </w:r>
          </w:p>
          <w:p w14:paraId="7494D637" w14:textId="77777777" w:rsidR="00AD098A" w:rsidRPr="004C4EE5" w:rsidRDefault="00AD098A" w:rsidP="00901247">
            <w:pPr>
              <w:rPr>
                <w:rFonts w:asciiTheme="majorHAnsi" w:hAnsiTheme="majorHAnsi" w:cstheme="majorHAnsi"/>
                <w:sz w:val="20"/>
              </w:rPr>
            </w:pPr>
            <w:r w:rsidRPr="004C4EE5">
              <w:rPr>
                <w:rFonts w:asciiTheme="majorHAnsi" w:hAnsiTheme="majorHAnsi" w:cstheme="majorHAnsi"/>
                <w:sz w:val="20"/>
              </w:rPr>
              <w:t>По истечении этого времени мы надежно удалим ваши данные.</w:t>
            </w:r>
          </w:p>
          <w:p w14:paraId="0CEAF358" w14:textId="77777777" w:rsidR="00AD098A" w:rsidRPr="004C4EE5" w:rsidRDefault="00AD098A" w:rsidP="00901247">
            <w:pPr>
              <w:rPr>
                <w:rFonts w:asciiTheme="majorHAnsi" w:hAnsiTheme="majorHAnsi" w:cstheme="majorHAnsi"/>
                <w:sz w:val="20"/>
              </w:rPr>
            </w:pPr>
            <w:r w:rsidRPr="004C4EE5">
              <w:rPr>
                <w:rFonts w:asciiTheme="majorHAnsi" w:hAnsiTheme="majorHAnsi" w:cstheme="majorHAnsi"/>
                <w:sz w:val="20"/>
              </w:rPr>
              <w:t>Ваши персональные данные важны для нас, и мы обеспечим защиту вашей конфиденциальной информации.</w:t>
            </w:r>
          </w:p>
        </w:tc>
      </w:tr>
      <w:tr w:rsidR="00AD098A" w:rsidRPr="004C4EE5" w14:paraId="322C24BB" w14:textId="77777777" w:rsidTr="00901247">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239F527C" w14:textId="77777777" w:rsidR="00AD098A" w:rsidRPr="004C4EE5" w:rsidRDefault="00AD098A" w:rsidP="00901247">
            <w:pPr>
              <w:spacing w:after="150"/>
              <w:rPr>
                <w:rFonts w:asciiTheme="majorHAnsi" w:hAnsiTheme="majorHAnsi" w:cstheme="majorHAnsi"/>
                <w:b/>
                <w:sz w:val="20"/>
              </w:rPr>
            </w:pPr>
            <w:r w:rsidRPr="004C4EE5">
              <w:rPr>
                <w:rFonts w:asciiTheme="majorHAnsi" w:hAnsiTheme="majorHAnsi" w:cstheme="majorHAnsi"/>
                <w:b/>
                <w:sz w:val="20"/>
              </w:rPr>
              <w:t>Кому мы передаем ваши персональные данные?</w:t>
            </w:r>
          </w:p>
        </w:tc>
      </w:tr>
      <w:tr w:rsidR="00AD098A" w:rsidRPr="004C4EE5" w14:paraId="53712F02" w14:textId="77777777" w:rsidTr="00901247">
        <w:tc>
          <w:tcPr>
            <w:tcW w:w="5000" w:type="pct"/>
            <w:tcBorders>
              <w:top w:val="single" w:sz="4" w:space="0" w:color="auto"/>
              <w:left w:val="single" w:sz="4" w:space="0" w:color="auto"/>
              <w:bottom w:val="single" w:sz="4" w:space="0" w:color="auto"/>
              <w:right w:val="single" w:sz="4" w:space="0" w:color="auto"/>
            </w:tcBorders>
            <w:hideMark/>
          </w:tcPr>
          <w:p w14:paraId="6289F0EC" w14:textId="77777777" w:rsidR="00AD098A" w:rsidRPr="004C4EE5" w:rsidRDefault="00AD098A" w:rsidP="00901247">
            <w:pPr>
              <w:pStyle w:val="CMSANBodyText"/>
              <w:rPr>
                <w:rFonts w:asciiTheme="majorHAnsi" w:hAnsiTheme="majorHAnsi" w:cstheme="majorHAnsi"/>
                <w:sz w:val="20"/>
              </w:rPr>
            </w:pPr>
            <w:r w:rsidRPr="004C4EE5">
              <w:rPr>
                <w:rFonts w:asciiTheme="majorHAnsi" w:hAnsiTheme="majorHAnsi" w:cstheme="majorHAnsi"/>
                <w:sz w:val="20"/>
              </w:rPr>
              <w:lastRenderedPageBreak/>
              <w:t>Мы можем передавать ваши персональные данные другим сторонам для предоставления вам продуктов и услуг, ведения нашего бизнеса и соблюдения правил, которые применяются к нам. Сюда входит следующее:</w:t>
            </w:r>
          </w:p>
          <w:p w14:paraId="60EC8984" w14:textId="5A5724FA" w:rsidR="00AD098A" w:rsidRPr="004C4EE5" w:rsidRDefault="00AD098A" w:rsidP="00901247">
            <w:pPr>
              <w:pStyle w:val="CMSANBodyText"/>
              <w:rPr>
                <w:rFonts w:asciiTheme="majorHAnsi" w:hAnsiTheme="majorHAnsi" w:cstheme="majorHAnsi"/>
                <w:sz w:val="20"/>
              </w:rPr>
            </w:pPr>
            <w:r w:rsidRPr="004C4EE5">
              <w:rPr>
                <w:rFonts w:asciiTheme="majorHAnsi" w:hAnsiTheme="majorHAnsi" w:cstheme="majorHAnsi"/>
                <w:sz w:val="20"/>
              </w:rPr>
              <w:t xml:space="preserve">Мы передадим ваши персональные данные компании «Нью </w:t>
            </w:r>
            <w:proofErr w:type="spellStart"/>
            <w:r w:rsidRPr="004C4EE5">
              <w:rPr>
                <w:rFonts w:asciiTheme="majorHAnsi" w:hAnsiTheme="majorHAnsi" w:cstheme="majorHAnsi"/>
                <w:sz w:val="20"/>
              </w:rPr>
              <w:t>Бэлэнс</w:t>
            </w:r>
            <w:proofErr w:type="spellEnd"/>
            <w:r w:rsidRPr="004C4EE5">
              <w:rPr>
                <w:rFonts w:asciiTheme="majorHAnsi" w:hAnsiTheme="majorHAnsi" w:cstheme="majorHAnsi"/>
                <w:sz w:val="20"/>
                <w:lang w:val="en-US"/>
              </w:rPr>
              <w:t xml:space="preserve"> </w:t>
            </w:r>
            <w:proofErr w:type="spellStart"/>
            <w:r w:rsidRPr="004C4EE5">
              <w:rPr>
                <w:rFonts w:asciiTheme="majorHAnsi" w:hAnsiTheme="majorHAnsi" w:cstheme="majorHAnsi"/>
                <w:sz w:val="20"/>
              </w:rPr>
              <w:t>Атлетикс</w:t>
            </w:r>
            <w:proofErr w:type="spellEnd"/>
            <w:r w:rsidRPr="004C4EE5">
              <w:rPr>
                <w:rFonts w:asciiTheme="majorHAnsi" w:hAnsiTheme="majorHAnsi" w:cstheme="majorHAnsi"/>
                <w:sz w:val="20"/>
                <w:lang w:val="en-US"/>
              </w:rPr>
              <w:t xml:space="preserve"> </w:t>
            </w:r>
            <w:r w:rsidRPr="004C4EE5">
              <w:rPr>
                <w:rFonts w:asciiTheme="majorHAnsi" w:hAnsiTheme="majorHAnsi" w:cstheme="majorHAnsi"/>
                <w:sz w:val="20"/>
              </w:rPr>
              <w:t>Инк</w:t>
            </w:r>
            <w:r w:rsidRPr="004C4EE5">
              <w:rPr>
                <w:rFonts w:asciiTheme="majorHAnsi" w:hAnsiTheme="majorHAnsi" w:cstheme="majorHAnsi"/>
                <w:sz w:val="20"/>
                <w:lang w:val="en-US"/>
              </w:rPr>
              <w:t xml:space="preserve">.» (New Balance Athletics </w:t>
            </w:r>
            <w:proofErr w:type="spellStart"/>
            <w:r w:rsidRPr="004C4EE5">
              <w:rPr>
                <w:rFonts w:asciiTheme="majorHAnsi" w:hAnsiTheme="majorHAnsi" w:cstheme="majorHAnsi"/>
                <w:sz w:val="20"/>
                <w:lang w:val="en-US"/>
              </w:rPr>
              <w:t>Inc</w:t>
            </w:r>
            <w:proofErr w:type="spellEnd"/>
            <w:r w:rsidRPr="004C4EE5">
              <w:rPr>
                <w:rFonts w:asciiTheme="majorHAnsi" w:hAnsiTheme="majorHAnsi" w:cstheme="majorHAnsi"/>
                <w:sz w:val="20"/>
                <w:lang w:val="en-US"/>
              </w:rPr>
              <w:t>) (</w:t>
            </w:r>
            <w:r w:rsidRPr="004C4EE5">
              <w:rPr>
                <w:rFonts w:asciiTheme="majorHAnsi" w:hAnsiTheme="majorHAnsi" w:cstheme="majorHAnsi"/>
                <w:b/>
                <w:bCs/>
                <w:sz w:val="20"/>
                <w:lang w:val="en-US"/>
              </w:rPr>
              <w:t>«</w:t>
            </w:r>
            <w:r w:rsidRPr="004C4EE5">
              <w:rPr>
                <w:rFonts w:asciiTheme="majorHAnsi" w:hAnsiTheme="majorHAnsi" w:cstheme="majorHAnsi"/>
                <w:b/>
                <w:bCs/>
                <w:sz w:val="20"/>
              </w:rPr>
              <w:t>Нью</w:t>
            </w:r>
            <w:r w:rsidRPr="004C4EE5">
              <w:rPr>
                <w:rFonts w:asciiTheme="majorHAnsi" w:hAnsiTheme="majorHAnsi" w:cstheme="majorHAnsi"/>
                <w:b/>
                <w:bCs/>
                <w:sz w:val="20"/>
                <w:lang w:val="en-US"/>
              </w:rPr>
              <w:t xml:space="preserve"> </w:t>
            </w:r>
            <w:proofErr w:type="spellStart"/>
            <w:r w:rsidRPr="004C4EE5">
              <w:rPr>
                <w:rFonts w:asciiTheme="majorHAnsi" w:hAnsiTheme="majorHAnsi" w:cstheme="majorHAnsi"/>
                <w:b/>
                <w:bCs/>
                <w:sz w:val="20"/>
              </w:rPr>
              <w:t>Бэлэнс</w:t>
            </w:r>
            <w:proofErr w:type="spellEnd"/>
            <w:r w:rsidRPr="004C4EE5">
              <w:rPr>
                <w:rFonts w:asciiTheme="majorHAnsi" w:hAnsiTheme="majorHAnsi" w:cstheme="majorHAnsi"/>
                <w:b/>
                <w:bCs/>
                <w:sz w:val="20"/>
              </w:rPr>
              <w:t>» (New Balance)</w:t>
            </w:r>
            <w:r w:rsidRPr="004C4EE5">
              <w:rPr>
                <w:rFonts w:asciiTheme="majorHAnsi" w:hAnsiTheme="majorHAnsi" w:cstheme="majorHAnsi"/>
                <w:sz w:val="20"/>
              </w:rPr>
              <w:t>), которая также будет</w:t>
            </w:r>
            <w:r w:rsidR="004C4EE5" w:rsidRPr="004C4EE5">
              <w:rPr>
                <w:rFonts w:asciiTheme="majorHAnsi" w:hAnsiTheme="majorHAnsi" w:cstheme="majorHAnsi"/>
                <w:sz w:val="20"/>
              </w:rPr>
              <w:t>, в соответствии с законодательством США,</w:t>
            </w:r>
            <w:r w:rsidRPr="004C4EE5">
              <w:rPr>
                <w:rFonts w:asciiTheme="majorHAnsi" w:hAnsiTheme="majorHAnsi" w:cstheme="majorHAnsi"/>
                <w:sz w:val="20"/>
              </w:rPr>
              <w:t xml:space="preserve"> являться контролером ваших персональных данных, которые мы собираем о вас. Вы можете просмотреть уведомление о порядке использования персональных данных компании «Нью </w:t>
            </w:r>
            <w:proofErr w:type="spellStart"/>
            <w:r w:rsidRPr="004C4EE5">
              <w:rPr>
                <w:rFonts w:asciiTheme="majorHAnsi" w:hAnsiTheme="majorHAnsi" w:cstheme="majorHAnsi"/>
                <w:sz w:val="20"/>
              </w:rPr>
              <w:t>Бэлэнс</w:t>
            </w:r>
            <w:proofErr w:type="spellEnd"/>
            <w:r w:rsidRPr="004C4EE5">
              <w:rPr>
                <w:rFonts w:asciiTheme="majorHAnsi" w:hAnsiTheme="majorHAnsi" w:cstheme="majorHAnsi"/>
                <w:sz w:val="20"/>
              </w:rPr>
              <w:t xml:space="preserve">» (New Balance) </w:t>
            </w:r>
            <w:hyperlink r:id="rId5" w:history="1">
              <w:r w:rsidRPr="004C4EE5">
                <w:rPr>
                  <w:rStyle w:val="a4"/>
                  <w:rFonts w:asciiTheme="majorHAnsi" w:hAnsiTheme="majorHAnsi" w:cstheme="majorHAnsi"/>
                  <w:sz w:val="20"/>
                </w:rPr>
                <w:t>здесь</w:t>
              </w:r>
            </w:hyperlink>
            <w:r w:rsidRPr="004C4EE5">
              <w:rPr>
                <w:rFonts w:asciiTheme="majorHAnsi" w:hAnsiTheme="majorHAnsi" w:cstheme="majorHAnsi"/>
                <w:sz w:val="20"/>
              </w:rPr>
              <w:t xml:space="preserve">. Вам следует прочитать и ознакомиться с этим уведомлением о порядке использования персональных данных, поскольку в нем содержатся сведения о том, как компания «Нью </w:t>
            </w:r>
            <w:proofErr w:type="spellStart"/>
            <w:r w:rsidRPr="004C4EE5">
              <w:rPr>
                <w:rFonts w:asciiTheme="majorHAnsi" w:hAnsiTheme="majorHAnsi" w:cstheme="majorHAnsi"/>
                <w:sz w:val="20"/>
              </w:rPr>
              <w:t>Бэлэнс</w:t>
            </w:r>
            <w:proofErr w:type="spellEnd"/>
            <w:r w:rsidRPr="004C4EE5">
              <w:rPr>
                <w:rFonts w:asciiTheme="majorHAnsi" w:hAnsiTheme="majorHAnsi" w:cstheme="majorHAnsi"/>
                <w:sz w:val="20"/>
              </w:rPr>
              <w:t xml:space="preserve">» (New Balance) будет обрабатывать ваши персональные данные. Например, компания «Нью </w:t>
            </w:r>
            <w:proofErr w:type="spellStart"/>
            <w:r w:rsidRPr="004C4EE5">
              <w:rPr>
                <w:rFonts w:asciiTheme="majorHAnsi" w:hAnsiTheme="majorHAnsi" w:cstheme="majorHAnsi"/>
                <w:sz w:val="20"/>
              </w:rPr>
              <w:t>Бэлэнс</w:t>
            </w:r>
            <w:proofErr w:type="spellEnd"/>
            <w:r w:rsidRPr="004C4EE5">
              <w:rPr>
                <w:rFonts w:asciiTheme="majorHAnsi" w:hAnsiTheme="majorHAnsi" w:cstheme="majorHAnsi"/>
                <w:sz w:val="20"/>
              </w:rPr>
              <w:t xml:space="preserve">» (New Balance) может передавать такие персональные данные своим собственным филиалам и сторонним поставщикам услуг. Мы не контролируем уведомление о порядке использования персональных данных компании «Нью </w:t>
            </w:r>
            <w:proofErr w:type="spellStart"/>
            <w:r w:rsidRPr="004C4EE5">
              <w:rPr>
                <w:rFonts w:asciiTheme="majorHAnsi" w:hAnsiTheme="majorHAnsi" w:cstheme="majorHAnsi"/>
                <w:sz w:val="20"/>
              </w:rPr>
              <w:t>Бэлэнс</w:t>
            </w:r>
            <w:proofErr w:type="spellEnd"/>
            <w:r w:rsidRPr="004C4EE5">
              <w:rPr>
                <w:rFonts w:asciiTheme="majorHAnsi" w:hAnsiTheme="majorHAnsi" w:cstheme="majorHAnsi"/>
                <w:sz w:val="20"/>
              </w:rPr>
              <w:t xml:space="preserve">» (New Balance), поэтому, пожалуйста, ознакомьтесь с ним, поскольку оно может время от времени обновляться. </w:t>
            </w:r>
          </w:p>
          <w:p w14:paraId="03E9057A" w14:textId="1272C082" w:rsidR="00AD098A" w:rsidRPr="004C4EE5" w:rsidRDefault="00AD098A" w:rsidP="004C4EE5">
            <w:pPr>
              <w:pStyle w:val="CMSANBodyText"/>
              <w:rPr>
                <w:rFonts w:asciiTheme="majorHAnsi" w:hAnsiTheme="majorHAnsi" w:cstheme="majorHAnsi"/>
                <w:sz w:val="20"/>
              </w:rPr>
            </w:pPr>
            <w:r w:rsidRPr="004C4EE5">
              <w:rPr>
                <w:rFonts w:asciiTheme="majorHAnsi" w:hAnsiTheme="majorHAnsi" w:cstheme="majorHAnsi"/>
                <w:sz w:val="20"/>
              </w:rPr>
              <w:t xml:space="preserve">В случае, если мы больше не будем распространять продукцию компании «Нью </w:t>
            </w:r>
            <w:proofErr w:type="spellStart"/>
            <w:r w:rsidRPr="004C4EE5">
              <w:rPr>
                <w:rFonts w:asciiTheme="majorHAnsi" w:hAnsiTheme="majorHAnsi" w:cstheme="majorHAnsi"/>
                <w:sz w:val="20"/>
              </w:rPr>
              <w:t>Бэлэнс</w:t>
            </w:r>
            <w:proofErr w:type="spellEnd"/>
            <w:r w:rsidRPr="004C4EE5">
              <w:rPr>
                <w:rFonts w:asciiTheme="majorHAnsi" w:hAnsiTheme="majorHAnsi" w:cstheme="majorHAnsi"/>
                <w:sz w:val="20"/>
              </w:rPr>
              <w:t xml:space="preserve">» (New Balance), мы перестанем являться контролером ваших персональных данных, но компания «Нью </w:t>
            </w:r>
            <w:proofErr w:type="spellStart"/>
            <w:r w:rsidRPr="004C4EE5">
              <w:rPr>
                <w:rFonts w:asciiTheme="majorHAnsi" w:hAnsiTheme="majorHAnsi" w:cstheme="majorHAnsi"/>
                <w:sz w:val="20"/>
              </w:rPr>
              <w:t>Бэлэнс</w:t>
            </w:r>
            <w:proofErr w:type="spellEnd"/>
            <w:r w:rsidRPr="004C4EE5">
              <w:rPr>
                <w:rFonts w:asciiTheme="majorHAnsi" w:hAnsiTheme="majorHAnsi" w:cstheme="majorHAnsi"/>
                <w:sz w:val="20"/>
              </w:rPr>
              <w:t>» (New Balance) продолжит являться контролером и может продолжать обрабатывать ваши персональные данные в соответствии с их уведомлением о порядке использования персональных данных (или иным образом, как уведомит вас компан</w:t>
            </w:r>
            <w:r w:rsidR="004C4EE5" w:rsidRPr="004C4EE5">
              <w:rPr>
                <w:rFonts w:asciiTheme="majorHAnsi" w:hAnsiTheme="majorHAnsi" w:cstheme="majorHAnsi"/>
                <w:sz w:val="20"/>
              </w:rPr>
              <w:t xml:space="preserve">ия «Нью </w:t>
            </w:r>
            <w:proofErr w:type="spellStart"/>
            <w:r w:rsidR="004C4EE5" w:rsidRPr="004C4EE5">
              <w:rPr>
                <w:rFonts w:asciiTheme="majorHAnsi" w:hAnsiTheme="majorHAnsi" w:cstheme="majorHAnsi"/>
                <w:sz w:val="20"/>
              </w:rPr>
              <w:t>Бэлэнс</w:t>
            </w:r>
            <w:proofErr w:type="spellEnd"/>
            <w:r w:rsidR="004C4EE5" w:rsidRPr="004C4EE5">
              <w:rPr>
                <w:rFonts w:asciiTheme="majorHAnsi" w:hAnsiTheme="majorHAnsi" w:cstheme="majorHAnsi"/>
                <w:sz w:val="20"/>
              </w:rPr>
              <w:t xml:space="preserve">» (New Balance). </w:t>
            </w:r>
            <w:r w:rsidRPr="004C4EE5">
              <w:rPr>
                <w:rFonts w:asciiTheme="majorHAnsi" w:hAnsiTheme="majorHAnsi" w:cstheme="majorHAnsi"/>
                <w:sz w:val="20"/>
              </w:rPr>
              <w:t xml:space="preserve">Передача ваших персональных данных компании «Нью </w:t>
            </w:r>
            <w:proofErr w:type="spellStart"/>
            <w:r w:rsidRPr="004C4EE5">
              <w:rPr>
                <w:rFonts w:asciiTheme="majorHAnsi" w:hAnsiTheme="majorHAnsi" w:cstheme="majorHAnsi"/>
                <w:sz w:val="20"/>
              </w:rPr>
              <w:t>Бэлэнс</w:t>
            </w:r>
            <w:proofErr w:type="spellEnd"/>
            <w:r w:rsidRPr="004C4EE5">
              <w:rPr>
                <w:rFonts w:asciiTheme="majorHAnsi" w:hAnsiTheme="majorHAnsi" w:cstheme="majorHAnsi"/>
                <w:sz w:val="20"/>
              </w:rPr>
              <w:t xml:space="preserve">» (New Balance) </w:t>
            </w:r>
            <w:r w:rsidR="004C4EE5" w:rsidRPr="004C4EE5">
              <w:rPr>
                <w:rFonts w:asciiTheme="majorHAnsi" w:hAnsiTheme="majorHAnsi" w:cstheme="majorHAnsi"/>
                <w:sz w:val="20"/>
              </w:rPr>
              <w:t>включает в себя</w:t>
            </w:r>
            <w:r w:rsidRPr="004C4EE5">
              <w:rPr>
                <w:rFonts w:asciiTheme="majorHAnsi" w:hAnsiTheme="majorHAnsi" w:cstheme="majorHAnsi"/>
                <w:sz w:val="20"/>
              </w:rPr>
              <w:t xml:space="preserve"> передачу за пределы </w:t>
            </w:r>
            <w:r w:rsidR="004C4EE5" w:rsidRPr="004C4EE5">
              <w:rPr>
                <w:rFonts w:asciiTheme="majorHAnsi" w:hAnsiTheme="majorHAnsi" w:cstheme="majorHAnsi"/>
                <w:sz w:val="20"/>
              </w:rPr>
              <w:t>Казахстана</w:t>
            </w:r>
            <w:r w:rsidRPr="004C4EE5">
              <w:rPr>
                <w:rFonts w:asciiTheme="majorHAnsi" w:hAnsiTheme="majorHAnsi" w:cstheme="majorHAnsi"/>
                <w:sz w:val="20"/>
              </w:rPr>
              <w:t xml:space="preserve">. </w:t>
            </w:r>
          </w:p>
          <w:p w14:paraId="1D83DC9C" w14:textId="77777777" w:rsidR="00AD098A" w:rsidRPr="004C4EE5" w:rsidRDefault="00AD098A" w:rsidP="00901247">
            <w:pPr>
              <w:keepNext/>
              <w:spacing w:after="150"/>
              <w:rPr>
                <w:rFonts w:asciiTheme="majorHAnsi" w:hAnsiTheme="majorHAnsi" w:cstheme="majorHAnsi"/>
                <w:sz w:val="20"/>
              </w:rPr>
            </w:pPr>
            <w:r w:rsidRPr="004C4EE5">
              <w:rPr>
                <w:rFonts w:asciiTheme="majorHAnsi" w:hAnsiTheme="majorHAnsi" w:cstheme="majorHAnsi"/>
                <w:sz w:val="20"/>
              </w:rPr>
              <w:t>Мы можем передавать ваши персональные данные нашим назначенным представителям в связи со сделками, осуществляемыми между вами и нами, включая юридических консультантов. Эти третьи лица соблюдают аналогичные и столь же строгие обязательства по обеспечению защиты персональных данных и конфиденциальности.</w:t>
            </w:r>
          </w:p>
          <w:p w14:paraId="66B3047E" w14:textId="77777777" w:rsidR="00AD098A" w:rsidRPr="004C4EE5" w:rsidRDefault="00AD098A" w:rsidP="00901247">
            <w:pPr>
              <w:keepNext/>
              <w:spacing w:after="150"/>
              <w:rPr>
                <w:rFonts w:asciiTheme="majorHAnsi" w:hAnsiTheme="majorHAnsi" w:cstheme="majorHAnsi"/>
                <w:sz w:val="20"/>
              </w:rPr>
            </w:pPr>
            <w:r w:rsidRPr="004C4EE5">
              <w:rPr>
                <w:rFonts w:asciiTheme="majorHAnsi" w:hAnsiTheme="majorHAnsi" w:cstheme="majorHAnsi"/>
                <w:sz w:val="20"/>
              </w:rPr>
              <w:t>Кроме того, мы можем передавать ваши персональные данные следующим организациям:</w:t>
            </w:r>
          </w:p>
          <w:p w14:paraId="7CC03BF9" w14:textId="77777777" w:rsidR="00AD098A" w:rsidRPr="004C4EE5" w:rsidRDefault="00AD098A" w:rsidP="00AD098A">
            <w:pPr>
              <w:pStyle w:val="a6"/>
              <w:keepNext/>
              <w:numPr>
                <w:ilvl w:val="0"/>
                <w:numId w:val="11"/>
              </w:numPr>
              <w:spacing w:after="150"/>
              <w:jc w:val="left"/>
              <w:rPr>
                <w:rFonts w:asciiTheme="majorHAnsi" w:hAnsiTheme="majorHAnsi" w:cstheme="majorHAnsi"/>
                <w:sz w:val="20"/>
              </w:rPr>
            </w:pPr>
            <w:r w:rsidRPr="004C4EE5">
              <w:rPr>
                <w:rFonts w:asciiTheme="majorHAnsi" w:hAnsiTheme="majorHAnsi" w:cstheme="majorHAnsi"/>
                <w:sz w:val="20"/>
              </w:rPr>
              <w:t>Агентам и консультантам, которых мы нанимаем для ведения бизнеса, сбора вашей задолженности и изучения новых способов ведения бизнеса.</w:t>
            </w:r>
          </w:p>
          <w:p w14:paraId="75C9B65E" w14:textId="77777777" w:rsidR="00AD098A" w:rsidRPr="004C4EE5" w:rsidRDefault="00AD098A" w:rsidP="00AD098A">
            <w:pPr>
              <w:pStyle w:val="a6"/>
              <w:keepNext/>
              <w:numPr>
                <w:ilvl w:val="0"/>
                <w:numId w:val="11"/>
              </w:numPr>
              <w:spacing w:after="150"/>
              <w:jc w:val="left"/>
              <w:rPr>
                <w:rFonts w:asciiTheme="majorHAnsi" w:hAnsiTheme="majorHAnsi" w:cstheme="majorHAnsi"/>
                <w:sz w:val="20"/>
              </w:rPr>
            </w:pPr>
            <w:r w:rsidRPr="004C4EE5">
              <w:rPr>
                <w:rFonts w:asciiTheme="majorHAnsi" w:hAnsiTheme="majorHAnsi" w:cstheme="majorHAnsi"/>
                <w:sz w:val="20"/>
              </w:rPr>
              <w:t>Компании, которые представляют вас нам.</w:t>
            </w:r>
          </w:p>
          <w:p w14:paraId="5666182D" w14:textId="77777777" w:rsidR="00AD098A" w:rsidRPr="004C4EE5" w:rsidRDefault="00AD098A" w:rsidP="00AD098A">
            <w:pPr>
              <w:pStyle w:val="a6"/>
              <w:keepNext/>
              <w:numPr>
                <w:ilvl w:val="0"/>
                <w:numId w:val="11"/>
              </w:numPr>
              <w:spacing w:after="150"/>
              <w:jc w:val="left"/>
              <w:rPr>
                <w:rFonts w:asciiTheme="majorHAnsi" w:hAnsiTheme="majorHAnsi" w:cstheme="majorHAnsi"/>
                <w:sz w:val="20"/>
              </w:rPr>
            </w:pPr>
            <w:r w:rsidRPr="004C4EE5">
              <w:rPr>
                <w:rFonts w:asciiTheme="majorHAnsi" w:hAnsiTheme="majorHAnsi" w:cstheme="majorHAnsi"/>
                <w:sz w:val="20"/>
              </w:rPr>
              <w:t xml:space="preserve">Компании, которым мы представим вас. </w:t>
            </w:r>
          </w:p>
          <w:p w14:paraId="7A777284" w14:textId="77777777" w:rsidR="00AD098A" w:rsidRPr="004C4EE5" w:rsidRDefault="00AD098A" w:rsidP="00901247">
            <w:pPr>
              <w:keepNext/>
              <w:spacing w:after="150"/>
              <w:rPr>
                <w:rFonts w:asciiTheme="majorHAnsi" w:hAnsiTheme="majorHAnsi" w:cstheme="majorHAnsi"/>
                <w:sz w:val="20"/>
              </w:rPr>
            </w:pPr>
            <w:r w:rsidRPr="004C4EE5">
              <w:rPr>
                <w:rFonts w:asciiTheme="majorHAnsi" w:hAnsiTheme="majorHAnsi" w:cstheme="majorHAnsi"/>
                <w:sz w:val="20"/>
              </w:rPr>
              <w:t>При необходимости мы также можем передавать ваши персональные данные третьим лицам для выполнения юридических обязательств; когда мы добросовестно полагаем, что этого требует применимое законодательство; по запросу государственных органов, проводящих расследование; для обнаружения и защиты от мошенничества или любых технических уязвимостей или уязвимостей системы обеспечения безопасности; для реагирования на чрезвычайные ситуации; или иным образом для защиты прав, имущества, безопасности третьих лиц, посетителей нашего веб-сайта, нашего бизнеса или общества.</w:t>
            </w:r>
          </w:p>
        </w:tc>
      </w:tr>
      <w:tr w:rsidR="00AD098A" w:rsidRPr="004C4EE5" w14:paraId="014BB7C3" w14:textId="77777777" w:rsidTr="00901247">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0809F6BF" w14:textId="77777777" w:rsidR="00AD098A" w:rsidRPr="004C4EE5" w:rsidRDefault="00AD098A" w:rsidP="00901247">
            <w:pPr>
              <w:pStyle w:val="CMSANBodyText"/>
              <w:keepNext/>
              <w:rPr>
                <w:rFonts w:asciiTheme="majorHAnsi" w:hAnsiTheme="majorHAnsi" w:cstheme="majorHAnsi"/>
                <w:b/>
                <w:sz w:val="20"/>
              </w:rPr>
            </w:pPr>
            <w:r w:rsidRPr="004C4EE5">
              <w:rPr>
                <w:rFonts w:asciiTheme="majorHAnsi" w:hAnsiTheme="majorHAnsi" w:cstheme="majorHAnsi"/>
                <w:b/>
                <w:sz w:val="20"/>
              </w:rPr>
              <w:t>Что произойдет, если вы не предоставите нам запрашиваемые данные или попросите прекратить обработку ваших данных?</w:t>
            </w:r>
          </w:p>
        </w:tc>
      </w:tr>
      <w:tr w:rsidR="00AD098A" w:rsidRPr="004C4EE5" w14:paraId="2306A156" w14:textId="77777777" w:rsidTr="00901247">
        <w:tc>
          <w:tcPr>
            <w:tcW w:w="5000" w:type="pct"/>
            <w:tcBorders>
              <w:top w:val="single" w:sz="4" w:space="0" w:color="auto"/>
              <w:left w:val="single" w:sz="4" w:space="0" w:color="auto"/>
              <w:bottom w:val="single" w:sz="4" w:space="0" w:color="auto"/>
              <w:right w:val="single" w:sz="4" w:space="0" w:color="auto"/>
            </w:tcBorders>
            <w:hideMark/>
          </w:tcPr>
          <w:p w14:paraId="50D5540F" w14:textId="77777777" w:rsidR="00AD098A" w:rsidRPr="004C4EE5" w:rsidRDefault="00AD098A" w:rsidP="00901247">
            <w:pPr>
              <w:pStyle w:val="CMSANBodyText"/>
              <w:rPr>
                <w:rFonts w:asciiTheme="majorHAnsi" w:hAnsiTheme="majorHAnsi" w:cstheme="majorHAnsi"/>
                <w:b/>
                <w:sz w:val="20"/>
              </w:rPr>
            </w:pPr>
            <w:r w:rsidRPr="004C4EE5">
              <w:rPr>
                <w:rFonts w:asciiTheme="majorHAnsi" w:hAnsiTheme="majorHAnsi" w:cstheme="majorHAnsi"/>
                <w:sz w:val="20"/>
              </w:rPr>
              <w:t>Если вы не предоставите необходимые персональные данные или отзовете свое согласие на обработку ваших персональные данные, при том, что эти данные необходимы нам для предоставления вам услуг, то мы не сможем предоставить вам эти услуги.</w:t>
            </w:r>
          </w:p>
        </w:tc>
      </w:tr>
      <w:tr w:rsidR="00AD098A" w:rsidRPr="004C4EE5" w14:paraId="665C5244" w14:textId="77777777" w:rsidTr="00901247">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48EDD049" w14:textId="77777777" w:rsidR="00AD098A" w:rsidRPr="004C4EE5" w:rsidRDefault="00AD098A" w:rsidP="00901247">
            <w:pPr>
              <w:keepNext/>
              <w:spacing w:after="150"/>
              <w:rPr>
                <w:rFonts w:asciiTheme="majorHAnsi" w:hAnsiTheme="majorHAnsi" w:cstheme="majorHAnsi"/>
                <w:b/>
                <w:sz w:val="20"/>
              </w:rPr>
            </w:pPr>
            <w:r w:rsidRPr="004C4EE5">
              <w:rPr>
                <w:rFonts w:asciiTheme="majorHAnsi" w:hAnsiTheme="majorHAnsi" w:cstheme="majorHAnsi"/>
                <w:b/>
                <w:sz w:val="20"/>
              </w:rPr>
              <w:t>Принимаем ли мы автоматизированные решения в отношении вас?</w:t>
            </w:r>
          </w:p>
        </w:tc>
      </w:tr>
      <w:tr w:rsidR="00AD098A" w:rsidRPr="004C4EE5" w14:paraId="13FCBEEB" w14:textId="77777777" w:rsidTr="00901247">
        <w:tc>
          <w:tcPr>
            <w:tcW w:w="5000" w:type="pct"/>
            <w:tcBorders>
              <w:top w:val="single" w:sz="4" w:space="0" w:color="auto"/>
              <w:left w:val="single" w:sz="4" w:space="0" w:color="auto"/>
              <w:bottom w:val="single" w:sz="4" w:space="0" w:color="auto"/>
              <w:right w:val="single" w:sz="4" w:space="0" w:color="auto"/>
            </w:tcBorders>
            <w:hideMark/>
          </w:tcPr>
          <w:p w14:paraId="7ECCDB0F" w14:textId="574FF106" w:rsidR="00AD098A" w:rsidRPr="004C4EE5" w:rsidRDefault="00AD098A" w:rsidP="004C4EE5">
            <w:pPr>
              <w:pStyle w:val="CMSANBodyText"/>
              <w:tabs>
                <w:tab w:val="right" w:pos="9128"/>
              </w:tabs>
              <w:rPr>
                <w:rFonts w:asciiTheme="majorHAnsi" w:hAnsiTheme="majorHAnsi" w:cstheme="majorHAnsi"/>
                <w:b/>
                <w:bCs/>
                <w:i/>
                <w:iCs/>
                <w:sz w:val="20"/>
              </w:rPr>
            </w:pPr>
            <w:r w:rsidRPr="004C4EE5">
              <w:rPr>
                <w:rFonts w:asciiTheme="majorHAnsi" w:hAnsiTheme="majorHAnsi" w:cstheme="majorHAnsi"/>
                <w:sz w:val="20"/>
              </w:rPr>
              <w:t xml:space="preserve">Нет, мы не осуществляем автоматизированное принятие решений. </w:t>
            </w:r>
          </w:p>
        </w:tc>
      </w:tr>
    </w:tbl>
    <w:tbl>
      <w:tblPr>
        <w:tblStyle w:val="TableGrid3"/>
        <w:tblW w:w="5000" w:type="pct"/>
        <w:tblInd w:w="0" w:type="dxa"/>
        <w:tblLook w:val="04A0" w:firstRow="1" w:lastRow="0" w:firstColumn="1" w:lastColumn="0" w:noHBand="0" w:noVBand="1"/>
      </w:tblPr>
      <w:tblGrid>
        <w:gridCol w:w="9912"/>
      </w:tblGrid>
      <w:tr w:rsidR="00AD098A" w:rsidRPr="004C4EE5" w14:paraId="1CE15C2D" w14:textId="77777777" w:rsidTr="00901247">
        <w:trPr>
          <w:trHeight w:val="409"/>
        </w:trPr>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27BD1BD4" w14:textId="64499CAA" w:rsidR="00AD098A" w:rsidRPr="004C4EE5" w:rsidRDefault="00AD098A" w:rsidP="00901247">
            <w:pPr>
              <w:keepNext/>
              <w:spacing w:line="240" w:lineRule="auto"/>
              <w:rPr>
                <w:rFonts w:asciiTheme="majorHAnsi" w:eastAsiaTheme="minorHAnsi" w:hAnsiTheme="majorHAnsi" w:cstheme="majorHAnsi"/>
                <w:b/>
              </w:rPr>
            </w:pPr>
            <w:r w:rsidRPr="004C4EE5">
              <w:rPr>
                <w:rFonts w:asciiTheme="majorHAnsi" w:hAnsiTheme="majorHAnsi" w:cstheme="majorHAnsi"/>
                <w:b/>
              </w:rPr>
              <w:t xml:space="preserve">Используем ли мы файлы </w:t>
            </w:r>
            <w:r w:rsidR="004D4BA1" w:rsidRPr="004C4EE5">
              <w:rPr>
                <w:rFonts w:asciiTheme="majorHAnsi" w:hAnsiTheme="majorHAnsi" w:cstheme="majorHAnsi"/>
                <w:b/>
              </w:rPr>
              <w:t>«</w:t>
            </w:r>
            <w:proofErr w:type="spellStart"/>
            <w:r w:rsidRPr="004C4EE5">
              <w:rPr>
                <w:rFonts w:asciiTheme="majorHAnsi" w:hAnsiTheme="majorHAnsi" w:cstheme="majorHAnsi"/>
                <w:b/>
              </w:rPr>
              <w:t>cookie</w:t>
            </w:r>
            <w:proofErr w:type="spellEnd"/>
            <w:r w:rsidR="004D4BA1" w:rsidRPr="004C4EE5">
              <w:rPr>
                <w:rFonts w:asciiTheme="majorHAnsi" w:hAnsiTheme="majorHAnsi" w:cstheme="majorHAnsi"/>
                <w:b/>
              </w:rPr>
              <w:t>»</w:t>
            </w:r>
            <w:r w:rsidRPr="004C4EE5">
              <w:rPr>
                <w:rFonts w:asciiTheme="majorHAnsi" w:hAnsiTheme="majorHAnsi" w:cstheme="majorHAnsi"/>
                <w:b/>
              </w:rPr>
              <w:t xml:space="preserve"> для сбора ваших персональных данных?</w:t>
            </w:r>
          </w:p>
        </w:tc>
      </w:tr>
      <w:tr w:rsidR="00AD098A" w:rsidRPr="004C4EE5" w14:paraId="0569DEA1" w14:textId="77777777" w:rsidTr="00901247">
        <w:tc>
          <w:tcPr>
            <w:tcW w:w="5000" w:type="pct"/>
            <w:tcBorders>
              <w:top w:val="single" w:sz="4" w:space="0" w:color="auto"/>
              <w:left w:val="single" w:sz="4" w:space="0" w:color="auto"/>
              <w:bottom w:val="single" w:sz="4" w:space="0" w:color="auto"/>
              <w:right w:val="single" w:sz="4" w:space="0" w:color="auto"/>
            </w:tcBorders>
            <w:hideMark/>
          </w:tcPr>
          <w:p w14:paraId="0C99DAC1" w14:textId="73D4102A" w:rsidR="00AD098A" w:rsidRPr="004C4EE5" w:rsidRDefault="00AD098A" w:rsidP="004C4EE5">
            <w:pPr>
              <w:pStyle w:val="CMSANBodyText"/>
              <w:rPr>
                <w:rFonts w:asciiTheme="majorHAnsi" w:eastAsiaTheme="minorHAnsi" w:hAnsiTheme="majorHAnsi" w:cstheme="majorHAnsi"/>
              </w:rPr>
            </w:pPr>
            <w:r w:rsidRPr="004C4EE5">
              <w:rPr>
                <w:rFonts w:asciiTheme="majorHAnsi" w:hAnsiTheme="majorHAnsi" w:cstheme="majorHAnsi"/>
              </w:rPr>
              <w:t xml:space="preserve">Для предоставления вам самого лучшего сервиса на наших веб-сайтах, мы используем файлы </w:t>
            </w:r>
            <w:proofErr w:type="spellStart"/>
            <w:r w:rsidRPr="004C4EE5">
              <w:rPr>
                <w:rFonts w:asciiTheme="majorHAnsi" w:hAnsiTheme="majorHAnsi" w:cstheme="majorHAnsi"/>
              </w:rPr>
              <w:t>cookie</w:t>
            </w:r>
            <w:proofErr w:type="spellEnd"/>
            <w:r w:rsidRPr="004C4EE5">
              <w:rPr>
                <w:rFonts w:asciiTheme="majorHAnsi" w:hAnsiTheme="majorHAnsi" w:cstheme="majorHAnsi"/>
              </w:rPr>
              <w:t xml:space="preserve"> для сбора ваших персональных данных во время вашего просмотра. Более подробную информацию о политике в отношении файлов «</w:t>
            </w:r>
            <w:proofErr w:type="spellStart"/>
            <w:r w:rsidRPr="004C4EE5">
              <w:rPr>
                <w:rFonts w:asciiTheme="majorHAnsi" w:hAnsiTheme="majorHAnsi" w:cstheme="majorHAnsi"/>
              </w:rPr>
              <w:t>cookie</w:t>
            </w:r>
            <w:proofErr w:type="spellEnd"/>
            <w:r w:rsidRPr="004C4EE5">
              <w:rPr>
                <w:rFonts w:asciiTheme="majorHAnsi" w:hAnsiTheme="majorHAnsi" w:cstheme="majorHAnsi"/>
              </w:rPr>
              <w:t xml:space="preserve">» можно найти </w:t>
            </w:r>
            <w:r w:rsidR="004C4EE5" w:rsidRPr="004C4EE5">
              <w:rPr>
                <w:rFonts w:asciiTheme="majorHAnsi" w:hAnsiTheme="majorHAnsi" w:cstheme="majorHAnsi"/>
              </w:rPr>
              <w:t>разделе 7 Оферты</w:t>
            </w:r>
            <w:r w:rsidRPr="004C4EE5">
              <w:rPr>
                <w:rFonts w:asciiTheme="majorHAnsi" w:hAnsiTheme="majorHAnsi" w:cstheme="majorHAnsi"/>
              </w:rPr>
              <w:t xml:space="preserve">. </w:t>
            </w:r>
          </w:p>
        </w:tc>
      </w:tr>
    </w:tbl>
    <w:p w14:paraId="498E8906" w14:textId="77777777" w:rsidR="00AD098A" w:rsidRPr="004C4EE5" w:rsidRDefault="00AD098A" w:rsidP="00AD098A">
      <w:pPr>
        <w:pStyle w:val="CMSANBodyText"/>
        <w:rPr>
          <w:rFonts w:asciiTheme="majorHAnsi" w:hAnsiTheme="majorHAnsi" w:cstheme="majorHAnsi"/>
          <w:sz w:val="20"/>
          <w:szCs w:val="20"/>
        </w:rPr>
      </w:pPr>
    </w:p>
    <w:tbl>
      <w:tblPr>
        <w:tblStyle w:val="a5"/>
        <w:tblW w:w="5000" w:type="pct"/>
        <w:tblInd w:w="0" w:type="dxa"/>
        <w:shd w:val="clear" w:color="auto" w:fill="ED7D31" w:themeFill="accent2"/>
        <w:tblLook w:val="04A0" w:firstRow="1" w:lastRow="0" w:firstColumn="1" w:lastColumn="0" w:noHBand="0" w:noVBand="1"/>
      </w:tblPr>
      <w:tblGrid>
        <w:gridCol w:w="3826"/>
        <w:gridCol w:w="6086"/>
      </w:tblGrid>
      <w:tr w:rsidR="00AD098A" w:rsidRPr="004C4EE5" w14:paraId="2E4FCED5" w14:textId="77777777" w:rsidTr="00901247">
        <w:tc>
          <w:tcPr>
            <w:tcW w:w="5000" w:type="pct"/>
            <w:gridSpan w:val="2"/>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7C2B9068" w14:textId="01D615FB" w:rsidR="00AD098A" w:rsidRPr="004C4EE5" w:rsidRDefault="00AD098A" w:rsidP="00901247">
            <w:pPr>
              <w:pStyle w:val="CMSANBodyText"/>
              <w:keepNext/>
              <w:rPr>
                <w:rFonts w:asciiTheme="majorHAnsi" w:hAnsiTheme="majorHAnsi" w:cstheme="majorHAnsi"/>
                <w:b/>
                <w:sz w:val="20"/>
              </w:rPr>
            </w:pPr>
            <w:r w:rsidRPr="004C4EE5">
              <w:rPr>
                <w:rFonts w:asciiTheme="majorHAnsi" w:hAnsiTheme="majorHAnsi" w:cstheme="majorHAnsi"/>
                <w:b/>
                <w:sz w:val="20"/>
              </w:rPr>
              <w:t>[Передаем ли мы ваши персональ</w:t>
            </w:r>
            <w:r w:rsidR="004C4EE5" w:rsidRPr="004C4EE5">
              <w:rPr>
                <w:rFonts w:asciiTheme="majorHAnsi" w:hAnsiTheme="majorHAnsi" w:cstheme="majorHAnsi"/>
                <w:b/>
                <w:sz w:val="20"/>
              </w:rPr>
              <w:t>ные данные за пределы Казахстана</w:t>
            </w:r>
            <w:r w:rsidRPr="004C4EE5">
              <w:rPr>
                <w:rFonts w:asciiTheme="majorHAnsi" w:hAnsiTheme="majorHAnsi" w:cstheme="majorHAnsi"/>
                <w:b/>
                <w:sz w:val="20"/>
              </w:rPr>
              <w:t>?</w:t>
            </w:r>
          </w:p>
        </w:tc>
      </w:tr>
      <w:tr w:rsidR="00AD098A" w:rsidRPr="004C4EE5" w14:paraId="0D376C1F" w14:textId="77777777" w:rsidTr="00901247">
        <w:trPr>
          <w:trHeight w:val="399"/>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B77606" w14:textId="3AD0AE52" w:rsidR="00AD098A" w:rsidRPr="004C4EE5" w:rsidRDefault="00AD098A" w:rsidP="004C4EE5">
            <w:pPr>
              <w:rPr>
                <w:rFonts w:asciiTheme="majorHAnsi" w:hAnsiTheme="majorHAnsi" w:cstheme="majorHAnsi"/>
                <w:sz w:val="20"/>
              </w:rPr>
            </w:pPr>
            <w:r w:rsidRPr="004C4EE5">
              <w:rPr>
                <w:rFonts w:asciiTheme="majorHAnsi" w:hAnsiTheme="majorHAnsi" w:cstheme="majorHAnsi"/>
                <w:sz w:val="20"/>
              </w:rPr>
              <w:t xml:space="preserve">Мы можем передавать ваши персональные данные в компанию «Нью </w:t>
            </w:r>
            <w:proofErr w:type="spellStart"/>
            <w:r w:rsidRPr="004C4EE5">
              <w:rPr>
                <w:rFonts w:asciiTheme="majorHAnsi" w:hAnsiTheme="majorHAnsi" w:cstheme="majorHAnsi"/>
                <w:sz w:val="20"/>
              </w:rPr>
              <w:t>Бэлэнс</w:t>
            </w:r>
            <w:proofErr w:type="spellEnd"/>
            <w:r w:rsidRPr="004C4EE5">
              <w:rPr>
                <w:rFonts w:asciiTheme="majorHAnsi" w:hAnsiTheme="majorHAnsi" w:cstheme="majorHAnsi"/>
                <w:sz w:val="20"/>
              </w:rPr>
              <w:t>» (New Balance) в Соединенных Штатах</w:t>
            </w:r>
            <w:r w:rsidR="004C4EE5" w:rsidRPr="004C4EE5">
              <w:rPr>
                <w:rFonts w:asciiTheme="majorHAnsi" w:hAnsiTheme="majorHAnsi" w:cstheme="majorHAnsi"/>
                <w:sz w:val="20"/>
              </w:rPr>
              <w:t xml:space="preserve"> Америки</w:t>
            </w:r>
            <w:r w:rsidRPr="004C4EE5">
              <w:rPr>
                <w:rFonts w:asciiTheme="majorHAnsi" w:hAnsiTheme="majorHAnsi" w:cstheme="majorHAnsi"/>
                <w:sz w:val="20"/>
              </w:rPr>
              <w:t xml:space="preserve">. При этом мы обеспечим защиту ваших персональных данных в той же степени, что и в </w:t>
            </w:r>
            <w:r w:rsidR="004C4EE5">
              <w:rPr>
                <w:rFonts w:asciiTheme="majorHAnsi" w:hAnsiTheme="majorHAnsi" w:cstheme="majorHAnsi"/>
                <w:sz w:val="20"/>
              </w:rPr>
              <w:t>Казахстане</w:t>
            </w:r>
            <w:r w:rsidRPr="004C4EE5">
              <w:rPr>
                <w:rFonts w:asciiTheme="majorHAnsi" w:hAnsiTheme="majorHAnsi" w:cstheme="majorHAnsi"/>
                <w:sz w:val="20"/>
              </w:rPr>
              <w:t>, поскольку мы примем соответствующие меры предосторожности для защиты ваших персональных данных</w:t>
            </w:r>
            <w:r w:rsidR="004C4EE5">
              <w:rPr>
                <w:rFonts w:asciiTheme="majorHAnsi" w:hAnsiTheme="majorHAnsi" w:cstheme="majorHAnsi"/>
                <w:sz w:val="20"/>
              </w:rPr>
              <w:t>.</w:t>
            </w:r>
          </w:p>
        </w:tc>
      </w:tr>
      <w:tr w:rsidR="00AD098A" w:rsidRPr="004C4EE5" w14:paraId="714D92A7" w14:textId="77777777" w:rsidTr="00901247">
        <w:tblPrEx>
          <w:shd w:val="clear" w:color="auto" w:fill="auto"/>
        </w:tblPrEx>
        <w:trPr>
          <w:trHeight w:val="398"/>
        </w:trPr>
        <w:tc>
          <w:tcPr>
            <w:tcW w:w="5000" w:type="pct"/>
            <w:gridSpan w:val="2"/>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61B4D49E" w14:textId="77777777" w:rsidR="00AD098A" w:rsidRPr="004C4EE5" w:rsidRDefault="00AD098A" w:rsidP="00901247">
            <w:pPr>
              <w:keepNext/>
              <w:rPr>
                <w:rFonts w:asciiTheme="majorHAnsi" w:hAnsiTheme="majorHAnsi" w:cstheme="majorHAnsi"/>
                <w:b/>
                <w:sz w:val="20"/>
              </w:rPr>
            </w:pPr>
            <w:r w:rsidRPr="004C4EE5">
              <w:rPr>
                <w:rFonts w:asciiTheme="majorHAnsi" w:hAnsiTheme="majorHAnsi" w:cstheme="majorHAnsi"/>
                <w:b/>
                <w:sz w:val="20"/>
              </w:rPr>
              <w:t>Каковы ваши права?</w:t>
            </w:r>
          </w:p>
        </w:tc>
      </w:tr>
      <w:tr w:rsidR="00AD098A" w:rsidRPr="004C4EE5" w14:paraId="4440DC05" w14:textId="77777777" w:rsidTr="00901247">
        <w:tblPrEx>
          <w:shd w:val="clear" w:color="auto" w:fill="auto"/>
        </w:tblPrEx>
        <w:tc>
          <w:tcPr>
            <w:tcW w:w="5000" w:type="pct"/>
            <w:gridSpan w:val="2"/>
            <w:tcBorders>
              <w:top w:val="single" w:sz="4" w:space="0" w:color="auto"/>
              <w:left w:val="single" w:sz="4" w:space="0" w:color="auto"/>
              <w:bottom w:val="single" w:sz="4" w:space="0" w:color="auto"/>
              <w:right w:val="single" w:sz="4" w:space="0" w:color="auto"/>
            </w:tcBorders>
            <w:hideMark/>
          </w:tcPr>
          <w:p w14:paraId="48000807" w14:textId="77777777" w:rsidR="00AD098A" w:rsidRPr="004C4EE5" w:rsidRDefault="00AD098A" w:rsidP="00901247">
            <w:pPr>
              <w:pStyle w:val="CMSANBodyText"/>
              <w:rPr>
                <w:rFonts w:asciiTheme="majorHAnsi" w:hAnsiTheme="majorHAnsi" w:cstheme="majorHAnsi"/>
                <w:b/>
                <w:sz w:val="20"/>
              </w:rPr>
            </w:pPr>
            <w:r w:rsidRPr="004C4EE5">
              <w:rPr>
                <w:rFonts w:asciiTheme="majorHAnsi" w:hAnsiTheme="majorHAnsi" w:cstheme="majorHAnsi"/>
                <w:sz w:val="20"/>
              </w:rPr>
              <w:t>По закону у вас есть ряд прав, касающихся ваших персональных данных. Свяжитесь с нами, используя контактную информацию ниже, чтобы воспользоваться любым из ваших прав. Дополнительную информацию и рекомендации, касающиеся ваших права, можно получить у регулирующего органа по защите данных в вашей стране.</w:t>
            </w:r>
          </w:p>
        </w:tc>
      </w:tr>
      <w:tr w:rsidR="00AD098A" w:rsidRPr="004C4EE5" w14:paraId="57B4D86B" w14:textId="77777777" w:rsidTr="00901247">
        <w:tblPrEx>
          <w:shd w:val="clear" w:color="auto" w:fill="auto"/>
        </w:tblPrEx>
        <w:tc>
          <w:tcPr>
            <w:tcW w:w="1930" w:type="pct"/>
            <w:tcBorders>
              <w:top w:val="single" w:sz="4" w:space="0" w:color="auto"/>
              <w:left w:val="single" w:sz="4" w:space="0" w:color="auto"/>
              <w:bottom w:val="single" w:sz="4" w:space="0" w:color="auto"/>
              <w:right w:val="nil"/>
            </w:tcBorders>
            <w:shd w:val="clear" w:color="auto" w:fill="8496B0" w:themeFill="text2" w:themeFillTint="99"/>
            <w:hideMark/>
          </w:tcPr>
          <w:p w14:paraId="07457FBD" w14:textId="77777777" w:rsidR="00AD098A" w:rsidRPr="004C4EE5" w:rsidRDefault="00AD098A" w:rsidP="00901247">
            <w:pPr>
              <w:keepNext/>
              <w:rPr>
                <w:rFonts w:asciiTheme="majorHAnsi" w:hAnsiTheme="majorHAnsi" w:cstheme="majorHAnsi"/>
                <w:b/>
                <w:sz w:val="20"/>
              </w:rPr>
            </w:pPr>
            <w:r w:rsidRPr="004C4EE5">
              <w:rPr>
                <w:rFonts w:asciiTheme="majorHAnsi" w:hAnsiTheme="majorHAnsi" w:cstheme="majorHAnsi"/>
                <w:b/>
                <w:sz w:val="20"/>
              </w:rPr>
              <w:t>Права</w:t>
            </w:r>
          </w:p>
        </w:tc>
        <w:tc>
          <w:tcPr>
            <w:tcW w:w="3070" w:type="pct"/>
            <w:tcBorders>
              <w:top w:val="single" w:sz="4" w:space="0" w:color="auto"/>
              <w:left w:val="nil"/>
              <w:bottom w:val="single" w:sz="4" w:space="0" w:color="auto"/>
              <w:right w:val="single" w:sz="4" w:space="0" w:color="auto"/>
            </w:tcBorders>
            <w:shd w:val="clear" w:color="auto" w:fill="8496B0" w:themeFill="text2" w:themeFillTint="99"/>
            <w:hideMark/>
          </w:tcPr>
          <w:p w14:paraId="104239EC" w14:textId="77777777" w:rsidR="00AD098A" w:rsidRPr="004C4EE5" w:rsidRDefault="00AD098A" w:rsidP="00901247">
            <w:pPr>
              <w:keepNext/>
              <w:ind w:left="31"/>
              <w:rPr>
                <w:rFonts w:asciiTheme="majorHAnsi" w:hAnsiTheme="majorHAnsi" w:cstheme="majorHAnsi"/>
                <w:b/>
                <w:sz w:val="20"/>
              </w:rPr>
            </w:pPr>
            <w:r w:rsidRPr="004C4EE5">
              <w:rPr>
                <w:rFonts w:asciiTheme="majorHAnsi" w:hAnsiTheme="majorHAnsi" w:cstheme="majorHAnsi"/>
                <w:b/>
                <w:sz w:val="20"/>
              </w:rPr>
              <w:t>Что это значит?</w:t>
            </w:r>
          </w:p>
        </w:tc>
      </w:tr>
      <w:tr w:rsidR="00AD098A" w:rsidRPr="004C4EE5" w14:paraId="4F816BED" w14:textId="77777777" w:rsidTr="00901247">
        <w:tblPrEx>
          <w:shd w:val="clear" w:color="auto" w:fill="auto"/>
        </w:tblPrEx>
        <w:tc>
          <w:tcPr>
            <w:tcW w:w="1930" w:type="pct"/>
            <w:tcBorders>
              <w:top w:val="single" w:sz="4" w:space="0" w:color="auto"/>
              <w:left w:val="single" w:sz="4" w:space="0" w:color="auto"/>
              <w:bottom w:val="single" w:sz="4" w:space="0" w:color="auto"/>
              <w:right w:val="single" w:sz="4" w:space="0" w:color="auto"/>
            </w:tcBorders>
            <w:hideMark/>
          </w:tcPr>
          <w:p w14:paraId="4FDF57DD" w14:textId="77777777" w:rsidR="00AD098A" w:rsidRPr="004C4EE5" w:rsidRDefault="00AD098A" w:rsidP="00AD098A">
            <w:pPr>
              <w:pStyle w:val="CMSANTableListNumber1"/>
              <w:numPr>
                <w:ilvl w:val="2"/>
                <w:numId w:val="13"/>
              </w:numPr>
              <w:jc w:val="both"/>
              <w:rPr>
                <w:rFonts w:asciiTheme="majorHAnsi" w:hAnsiTheme="majorHAnsi" w:cstheme="majorHAnsi"/>
                <w:sz w:val="20"/>
              </w:rPr>
            </w:pPr>
            <w:bookmarkStart w:id="2" w:name="_Ref47099668"/>
            <w:r w:rsidRPr="004C4EE5">
              <w:rPr>
                <w:rFonts w:asciiTheme="majorHAnsi" w:hAnsiTheme="majorHAnsi" w:cstheme="majorHAnsi"/>
                <w:sz w:val="20"/>
              </w:rPr>
              <w:t>Право на выдвижение возражений против обработки данных</w:t>
            </w:r>
            <w:bookmarkEnd w:id="2"/>
          </w:p>
        </w:tc>
        <w:tc>
          <w:tcPr>
            <w:tcW w:w="3070" w:type="pct"/>
            <w:tcBorders>
              <w:top w:val="single" w:sz="4" w:space="0" w:color="auto"/>
              <w:left w:val="single" w:sz="4" w:space="0" w:color="auto"/>
              <w:bottom w:val="single" w:sz="4" w:space="0" w:color="auto"/>
              <w:right w:val="single" w:sz="4" w:space="0" w:color="auto"/>
            </w:tcBorders>
            <w:hideMark/>
          </w:tcPr>
          <w:p w14:paraId="463A8EB4" w14:textId="77777777" w:rsidR="00AD098A" w:rsidRPr="004C4EE5" w:rsidRDefault="00AD098A" w:rsidP="00901247">
            <w:pPr>
              <w:pStyle w:val="CMSANBodyText"/>
              <w:rPr>
                <w:rFonts w:asciiTheme="majorHAnsi" w:hAnsiTheme="majorHAnsi" w:cstheme="majorHAnsi"/>
                <w:sz w:val="20"/>
              </w:rPr>
            </w:pPr>
            <w:r w:rsidRPr="004C4EE5">
              <w:rPr>
                <w:rFonts w:asciiTheme="majorHAnsi" w:hAnsiTheme="majorHAnsi" w:cstheme="majorHAnsi"/>
                <w:sz w:val="20"/>
              </w:rPr>
              <w:t>У вас есть право выдвигать возражения против определенных типов обработки, включая обработку для прямого маркетинга (т.е. если вы больше не хотите, чтобы с вами связывались по поводу потенциальных возможностей).</w:t>
            </w:r>
          </w:p>
        </w:tc>
      </w:tr>
      <w:tr w:rsidR="00AD098A" w:rsidRPr="004C4EE5" w14:paraId="7446A90D" w14:textId="77777777" w:rsidTr="00901247">
        <w:tblPrEx>
          <w:shd w:val="clear" w:color="auto" w:fill="auto"/>
        </w:tblPrEx>
        <w:tc>
          <w:tcPr>
            <w:tcW w:w="1930" w:type="pct"/>
            <w:tcBorders>
              <w:top w:val="single" w:sz="4" w:space="0" w:color="auto"/>
              <w:left w:val="single" w:sz="4" w:space="0" w:color="auto"/>
              <w:bottom w:val="single" w:sz="4" w:space="0" w:color="auto"/>
              <w:right w:val="single" w:sz="4" w:space="0" w:color="auto"/>
            </w:tcBorders>
            <w:hideMark/>
          </w:tcPr>
          <w:p w14:paraId="33164973" w14:textId="77777777" w:rsidR="00AD098A" w:rsidRPr="004C4EE5" w:rsidRDefault="00AD098A" w:rsidP="00AD098A">
            <w:pPr>
              <w:pStyle w:val="CMSANTableListNumber1"/>
              <w:numPr>
                <w:ilvl w:val="2"/>
                <w:numId w:val="13"/>
              </w:numPr>
              <w:jc w:val="both"/>
              <w:rPr>
                <w:rFonts w:asciiTheme="majorHAnsi" w:hAnsiTheme="majorHAnsi" w:cstheme="majorHAnsi"/>
                <w:sz w:val="20"/>
              </w:rPr>
            </w:pPr>
            <w:bookmarkStart w:id="3" w:name="_Ref47099669"/>
            <w:r w:rsidRPr="004C4EE5">
              <w:rPr>
                <w:rFonts w:asciiTheme="majorHAnsi" w:hAnsiTheme="majorHAnsi" w:cstheme="majorHAnsi"/>
                <w:sz w:val="20"/>
              </w:rPr>
              <w:t>Право на получение информации</w:t>
            </w:r>
            <w:bookmarkEnd w:id="3"/>
          </w:p>
        </w:tc>
        <w:tc>
          <w:tcPr>
            <w:tcW w:w="3070" w:type="pct"/>
            <w:tcBorders>
              <w:top w:val="single" w:sz="4" w:space="0" w:color="auto"/>
              <w:left w:val="single" w:sz="4" w:space="0" w:color="auto"/>
              <w:bottom w:val="single" w:sz="4" w:space="0" w:color="auto"/>
              <w:right w:val="single" w:sz="4" w:space="0" w:color="auto"/>
            </w:tcBorders>
            <w:hideMark/>
          </w:tcPr>
          <w:p w14:paraId="790C9F42" w14:textId="77777777" w:rsidR="00AD098A" w:rsidRPr="004C4EE5" w:rsidRDefault="00AD098A" w:rsidP="00901247">
            <w:pPr>
              <w:pStyle w:val="CMSANBodyText"/>
              <w:rPr>
                <w:rFonts w:asciiTheme="majorHAnsi" w:hAnsiTheme="majorHAnsi" w:cstheme="majorHAnsi"/>
                <w:sz w:val="20"/>
              </w:rPr>
            </w:pPr>
            <w:r w:rsidRPr="004C4EE5">
              <w:rPr>
                <w:rFonts w:asciiTheme="majorHAnsi" w:hAnsiTheme="majorHAnsi" w:cstheme="majorHAnsi"/>
                <w:sz w:val="20"/>
              </w:rPr>
              <w:t>Вы имеете право на получение четкой, прозрачной и понятной информации о том, как мы используем ваши данные и информации о ваших правах. Вот почему мы предоставляем вам информацию, указанную в этом уведомлении о порядке использования персональных данных.</w:t>
            </w:r>
          </w:p>
        </w:tc>
      </w:tr>
      <w:tr w:rsidR="00AD098A" w:rsidRPr="004C4EE5" w14:paraId="5C01BF5E" w14:textId="77777777" w:rsidTr="00901247">
        <w:tblPrEx>
          <w:shd w:val="clear" w:color="auto" w:fill="auto"/>
        </w:tblPrEx>
        <w:tc>
          <w:tcPr>
            <w:tcW w:w="1930" w:type="pct"/>
            <w:tcBorders>
              <w:top w:val="single" w:sz="4" w:space="0" w:color="auto"/>
              <w:left w:val="single" w:sz="4" w:space="0" w:color="auto"/>
              <w:bottom w:val="single" w:sz="4" w:space="0" w:color="auto"/>
              <w:right w:val="single" w:sz="4" w:space="0" w:color="auto"/>
            </w:tcBorders>
            <w:hideMark/>
          </w:tcPr>
          <w:p w14:paraId="55D03E26" w14:textId="77777777" w:rsidR="00AD098A" w:rsidRPr="004C4EE5" w:rsidRDefault="00AD098A" w:rsidP="00AD098A">
            <w:pPr>
              <w:pStyle w:val="CMSANTableListNumber1"/>
              <w:numPr>
                <w:ilvl w:val="2"/>
                <w:numId w:val="13"/>
              </w:numPr>
              <w:jc w:val="both"/>
              <w:rPr>
                <w:rFonts w:asciiTheme="majorHAnsi" w:hAnsiTheme="majorHAnsi" w:cstheme="majorHAnsi"/>
                <w:sz w:val="20"/>
              </w:rPr>
            </w:pPr>
            <w:bookmarkStart w:id="4" w:name="_Ref47099670"/>
            <w:r w:rsidRPr="004C4EE5">
              <w:rPr>
                <w:rFonts w:asciiTheme="majorHAnsi" w:hAnsiTheme="majorHAnsi" w:cstheme="majorHAnsi"/>
                <w:sz w:val="20"/>
              </w:rPr>
              <w:t>Право доступа</w:t>
            </w:r>
            <w:bookmarkEnd w:id="4"/>
          </w:p>
        </w:tc>
        <w:tc>
          <w:tcPr>
            <w:tcW w:w="3070" w:type="pct"/>
            <w:tcBorders>
              <w:top w:val="single" w:sz="4" w:space="0" w:color="auto"/>
              <w:left w:val="single" w:sz="4" w:space="0" w:color="auto"/>
              <w:bottom w:val="single" w:sz="4" w:space="0" w:color="auto"/>
              <w:right w:val="single" w:sz="4" w:space="0" w:color="auto"/>
            </w:tcBorders>
            <w:hideMark/>
          </w:tcPr>
          <w:p w14:paraId="30ED1D55" w14:textId="77777777" w:rsidR="00AD098A" w:rsidRPr="004C4EE5" w:rsidRDefault="00AD098A" w:rsidP="00901247">
            <w:pPr>
              <w:pStyle w:val="CMSANBodyText"/>
              <w:rPr>
                <w:rFonts w:asciiTheme="majorHAnsi" w:hAnsiTheme="majorHAnsi" w:cstheme="majorHAnsi"/>
                <w:sz w:val="20"/>
              </w:rPr>
            </w:pPr>
            <w:r w:rsidRPr="004C4EE5">
              <w:rPr>
                <w:rFonts w:asciiTheme="majorHAnsi" w:hAnsiTheme="majorHAnsi" w:cstheme="majorHAnsi"/>
                <w:sz w:val="20"/>
              </w:rPr>
              <w:t>Вы имеете право получить доступ к своим данным (если мы их обрабатываем) и определенной другой информации (аналогичной той, что предоставлена ​​в этом уведомлении о порядке использования персональных данных).</w:t>
            </w:r>
          </w:p>
          <w:p w14:paraId="138B2471" w14:textId="77777777" w:rsidR="00AD098A" w:rsidRPr="004C4EE5" w:rsidRDefault="00AD098A" w:rsidP="00901247">
            <w:pPr>
              <w:pStyle w:val="CMSANBodyText"/>
              <w:rPr>
                <w:rFonts w:asciiTheme="majorHAnsi" w:hAnsiTheme="majorHAnsi" w:cstheme="majorHAnsi"/>
                <w:sz w:val="20"/>
              </w:rPr>
            </w:pPr>
            <w:r w:rsidRPr="004C4EE5">
              <w:rPr>
                <w:rFonts w:asciiTheme="majorHAnsi" w:hAnsiTheme="majorHAnsi" w:cstheme="majorHAnsi"/>
                <w:sz w:val="20"/>
              </w:rPr>
              <w:t>Это делается для того, чтобы вы знали и могли убедиться, что мы используем ваши данные в соответствии с законом о защите данных.</w:t>
            </w:r>
          </w:p>
        </w:tc>
      </w:tr>
      <w:tr w:rsidR="00AD098A" w:rsidRPr="004C4EE5" w14:paraId="43413C2A" w14:textId="77777777" w:rsidTr="00901247">
        <w:tblPrEx>
          <w:shd w:val="clear" w:color="auto" w:fill="auto"/>
        </w:tblPrEx>
        <w:tc>
          <w:tcPr>
            <w:tcW w:w="1930" w:type="pct"/>
            <w:tcBorders>
              <w:top w:val="single" w:sz="4" w:space="0" w:color="auto"/>
              <w:left w:val="single" w:sz="4" w:space="0" w:color="auto"/>
              <w:bottom w:val="single" w:sz="4" w:space="0" w:color="auto"/>
              <w:right w:val="single" w:sz="4" w:space="0" w:color="auto"/>
            </w:tcBorders>
            <w:hideMark/>
          </w:tcPr>
          <w:p w14:paraId="4A175B74" w14:textId="77777777" w:rsidR="00AD098A" w:rsidRPr="004C4EE5" w:rsidRDefault="00AD098A" w:rsidP="00AD098A">
            <w:pPr>
              <w:pStyle w:val="CMSANTableListNumber1"/>
              <w:numPr>
                <w:ilvl w:val="2"/>
                <w:numId w:val="13"/>
              </w:numPr>
              <w:jc w:val="both"/>
              <w:rPr>
                <w:rFonts w:asciiTheme="majorHAnsi" w:hAnsiTheme="majorHAnsi" w:cstheme="majorHAnsi"/>
                <w:sz w:val="20"/>
              </w:rPr>
            </w:pPr>
            <w:bookmarkStart w:id="5" w:name="_Ref47099671"/>
            <w:r w:rsidRPr="004C4EE5">
              <w:rPr>
                <w:rFonts w:asciiTheme="majorHAnsi" w:hAnsiTheme="majorHAnsi" w:cstheme="majorHAnsi"/>
                <w:sz w:val="20"/>
              </w:rPr>
              <w:t>Право на внесение исправлений</w:t>
            </w:r>
            <w:bookmarkEnd w:id="5"/>
          </w:p>
        </w:tc>
        <w:tc>
          <w:tcPr>
            <w:tcW w:w="3070" w:type="pct"/>
            <w:tcBorders>
              <w:top w:val="single" w:sz="4" w:space="0" w:color="auto"/>
              <w:left w:val="single" w:sz="4" w:space="0" w:color="auto"/>
              <w:bottom w:val="single" w:sz="4" w:space="0" w:color="auto"/>
              <w:right w:val="single" w:sz="4" w:space="0" w:color="auto"/>
            </w:tcBorders>
            <w:hideMark/>
          </w:tcPr>
          <w:p w14:paraId="7D1C56F7" w14:textId="77777777" w:rsidR="00AD098A" w:rsidRPr="004C4EE5" w:rsidRDefault="00AD098A" w:rsidP="00901247">
            <w:pPr>
              <w:pStyle w:val="CMSANBodyText"/>
              <w:rPr>
                <w:rFonts w:asciiTheme="majorHAnsi" w:hAnsiTheme="majorHAnsi" w:cstheme="majorHAnsi"/>
                <w:sz w:val="20"/>
              </w:rPr>
            </w:pPr>
            <w:r w:rsidRPr="004C4EE5">
              <w:rPr>
                <w:rFonts w:asciiTheme="majorHAnsi" w:hAnsiTheme="majorHAnsi" w:cstheme="majorHAnsi"/>
                <w:sz w:val="20"/>
              </w:rPr>
              <w:t>Вы имеете право на внесение исправлений в ваши данные, если они неточные или неполные.</w:t>
            </w:r>
          </w:p>
        </w:tc>
      </w:tr>
      <w:tr w:rsidR="00AD098A" w:rsidRPr="004C4EE5" w14:paraId="0C8BF171" w14:textId="77777777" w:rsidTr="00901247">
        <w:tblPrEx>
          <w:shd w:val="clear" w:color="auto" w:fill="auto"/>
        </w:tblPrEx>
        <w:tc>
          <w:tcPr>
            <w:tcW w:w="1930" w:type="pct"/>
            <w:tcBorders>
              <w:top w:val="single" w:sz="4" w:space="0" w:color="auto"/>
              <w:left w:val="single" w:sz="4" w:space="0" w:color="auto"/>
              <w:bottom w:val="single" w:sz="4" w:space="0" w:color="auto"/>
              <w:right w:val="single" w:sz="4" w:space="0" w:color="auto"/>
            </w:tcBorders>
            <w:hideMark/>
          </w:tcPr>
          <w:p w14:paraId="38ADE99B" w14:textId="77777777" w:rsidR="00AD098A" w:rsidRPr="004C4EE5" w:rsidRDefault="00AD098A" w:rsidP="00AD098A">
            <w:pPr>
              <w:pStyle w:val="CMSANTableListNumber1"/>
              <w:numPr>
                <w:ilvl w:val="2"/>
                <w:numId w:val="13"/>
              </w:numPr>
              <w:jc w:val="both"/>
              <w:rPr>
                <w:rFonts w:asciiTheme="majorHAnsi" w:hAnsiTheme="majorHAnsi" w:cstheme="majorHAnsi"/>
                <w:sz w:val="20"/>
              </w:rPr>
            </w:pPr>
            <w:bookmarkStart w:id="6" w:name="_Ref47099672"/>
            <w:r w:rsidRPr="004C4EE5">
              <w:rPr>
                <w:rFonts w:asciiTheme="majorHAnsi" w:hAnsiTheme="majorHAnsi" w:cstheme="majorHAnsi"/>
                <w:sz w:val="20"/>
              </w:rPr>
              <w:t>Право на удаление данных</w:t>
            </w:r>
            <w:bookmarkEnd w:id="6"/>
          </w:p>
        </w:tc>
        <w:tc>
          <w:tcPr>
            <w:tcW w:w="3070" w:type="pct"/>
            <w:tcBorders>
              <w:top w:val="single" w:sz="4" w:space="0" w:color="auto"/>
              <w:left w:val="single" w:sz="4" w:space="0" w:color="auto"/>
              <w:bottom w:val="single" w:sz="4" w:space="0" w:color="auto"/>
              <w:right w:val="single" w:sz="4" w:space="0" w:color="auto"/>
            </w:tcBorders>
            <w:hideMark/>
          </w:tcPr>
          <w:p w14:paraId="02E7AAB1" w14:textId="77777777" w:rsidR="00AD098A" w:rsidRPr="004C4EE5" w:rsidRDefault="00AD098A" w:rsidP="00901247">
            <w:pPr>
              <w:pStyle w:val="CMSANBodyText"/>
              <w:rPr>
                <w:rFonts w:asciiTheme="majorHAnsi" w:hAnsiTheme="majorHAnsi" w:cstheme="majorHAnsi"/>
                <w:sz w:val="20"/>
              </w:rPr>
            </w:pPr>
            <w:r w:rsidRPr="004C4EE5">
              <w:rPr>
                <w:rFonts w:asciiTheme="majorHAnsi" w:hAnsiTheme="majorHAnsi" w:cstheme="majorHAnsi"/>
                <w:sz w:val="20"/>
              </w:rPr>
              <w:t>Оно также известно под названием «право на забвение» и, говоря простыми словами, позволяет вам запросить удаление или изъятие ваших данных, если у нас нет веских причин продолжать их использовать. Это не всеобщее право на удаление данных; есть исключения.</w:t>
            </w:r>
          </w:p>
        </w:tc>
      </w:tr>
      <w:tr w:rsidR="00AD098A" w:rsidRPr="004C4EE5" w14:paraId="06F07EF2" w14:textId="77777777" w:rsidTr="00901247">
        <w:tblPrEx>
          <w:shd w:val="clear" w:color="auto" w:fill="auto"/>
        </w:tblPrEx>
        <w:tc>
          <w:tcPr>
            <w:tcW w:w="1930" w:type="pct"/>
            <w:tcBorders>
              <w:top w:val="single" w:sz="4" w:space="0" w:color="auto"/>
              <w:left w:val="single" w:sz="4" w:space="0" w:color="auto"/>
              <w:bottom w:val="single" w:sz="4" w:space="0" w:color="auto"/>
              <w:right w:val="single" w:sz="4" w:space="0" w:color="auto"/>
            </w:tcBorders>
            <w:hideMark/>
          </w:tcPr>
          <w:p w14:paraId="6FBA24D0" w14:textId="77777777" w:rsidR="00AD098A" w:rsidRPr="004C4EE5" w:rsidRDefault="00AD098A" w:rsidP="00AD098A">
            <w:pPr>
              <w:pStyle w:val="CMSANTableListNumber1"/>
              <w:numPr>
                <w:ilvl w:val="2"/>
                <w:numId w:val="13"/>
              </w:numPr>
              <w:jc w:val="both"/>
              <w:rPr>
                <w:rFonts w:asciiTheme="majorHAnsi" w:hAnsiTheme="majorHAnsi" w:cstheme="majorHAnsi"/>
                <w:sz w:val="20"/>
              </w:rPr>
            </w:pPr>
            <w:bookmarkStart w:id="7" w:name="_Ref47099673"/>
            <w:r w:rsidRPr="004C4EE5">
              <w:rPr>
                <w:rFonts w:asciiTheme="majorHAnsi" w:hAnsiTheme="majorHAnsi" w:cstheme="majorHAnsi"/>
                <w:sz w:val="20"/>
              </w:rPr>
              <w:t>Право на ограничение обработки данных</w:t>
            </w:r>
            <w:bookmarkEnd w:id="7"/>
          </w:p>
        </w:tc>
        <w:tc>
          <w:tcPr>
            <w:tcW w:w="3070" w:type="pct"/>
            <w:tcBorders>
              <w:top w:val="single" w:sz="4" w:space="0" w:color="auto"/>
              <w:left w:val="single" w:sz="4" w:space="0" w:color="auto"/>
              <w:bottom w:val="single" w:sz="4" w:space="0" w:color="auto"/>
              <w:right w:val="single" w:sz="4" w:space="0" w:color="auto"/>
            </w:tcBorders>
            <w:hideMark/>
          </w:tcPr>
          <w:p w14:paraId="53232934" w14:textId="77777777" w:rsidR="00AD098A" w:rsidRPr="004C4EE5" w:rsidRDefault="00AD098A" w:rsidP="00901247">
            <w:pPr>
              <w:pStyle w:val="CMSANBodyText"/>
              <w:rPr>
                <w:rFonts w:asciiTheme="majorHAnsi" w:hAnsiTheme="majorHAnsi" w:cstheme="majorHAnsi"/>
                <w:sz w:val="20"/>
              </w:rPr>
            </w:pPr>
            <w:r w:rsidRPr="004C4EE5">
              <w:rPr>
                <w:rFonts w:asciiTheme="majorHAnsi" w:hAnsiTheme="majorHAnsi" w:cstheme="majorHAnsi"/>
                <w:sz w:val="20"/>
              </w:rPr>
              <w:t>У вас есть право «блокировать» или запрещать дальнейшее использование ваших данных. В случаях, когда обработка ограничена, мы все равно можем хранить ваши данные, но не можем использовать их дальше. Мы ведем списки людей, которые запросили «заблокировать» дальнейшее использование их данных, чтобы убедиться, что ограничение будет соблюдаться в будущем.</w:t>
            </w:r>
          </w:p>
        </w:tc>
      </w:tr>
      <w:tr w:rsidR="00AD098A" w:rsidRPr="004C4EE5" w14:paraId="52ADE70E" w14:textId="77777777" w:rsidTr="00901247">
        <w:tblPrEx>
          <w:shd w:val="clear" w:color="auto" w:fill="auto"/>
        </w:tblPrEx>
        <w:tc>
          <w:tcPr>
            <w:tcW w:w="1930" w:type="pct"/>
            <w:tcBorders>
              <w:top w:val="single" w:sz="4" w:space="0" w:color="auto"/>
              <w:left w:val="single" w:sz="4" w:space="0" w:color="auto"/>
              <w:bottom w:val="single" w:sz="4" w:space="0" w:color="auto"/>
              <w:right w:val="single" w:sz="4" w:space="0" w:color="auto"/>
            </w:tcBorders>
            <w:hideMark/>
          </w:tcPr>
          <w:p w14:paraId="5342AF3A" w14:textId="77777777" w:rsidR="00AD098A" w:rsidRPr="004C4EE5" w:rsidRDefault="00AD098A" w:rsidP="00AD098A">
            <w:pPr>
              <w:pStyle w:val="CMSANTableListNumber1"/>
              <w:numPr>
                <w:ilvl w:val="2"/>
                <w:numId w:val="13"/>
              </w:numPr>
              <w:jc w:val="both"/>
              <w:rPr>
                <w:rFonts w:asciiTheme="majorHAnsi" w:hAnsiTheme="majorHAnsi" w:cstheme="majorHAnsi"/>
                <w:sz w:val="20"/>
              </w:rPr>
            </w:pPr>
            <w:bookmarkStart w:id="8" w:name="_Ref47099674"/>
            <w:r w:rsidRPr="004C4EE5">
              <w:rPr>
                <w:rFonts w:asciiTheme="majorHAnsi" w:hAnsiTheme="majorHAnsi" w:cstheme="majorHAnsi"/>
                <w:sz w:val="20"/>
              </w:rPr>
              <w:t>Право на переносимость данных</w:t>
            </w:r>
            <w:bookmarkEnd w:id="8"/>
          </w:p>
        </w:tc>
        <w:tc>
          <w:tcPr>
            <w:tcW w:w="3070" w:type="pct"/>
            <w:tcBorders>
              <w:top w:val="single" w:sz="4" w:space="0" w:color="auto"/>
              <w:left w:val="single" w:sz="4" w:space="0" w:color="auto"/>
              <w:bottom w:val="single" w:sz="4" w:space="0" w:color="auto"/>
              <w:right w:val="single" w:sz="4" w:space="0" w:color="auto"/>
            </w:tcBorders>
            <w:hideMark/>
          </w:tcPr>
          <w:p w14:paraId="40492F71" w14:textId="77777777" w:rsidR="00AD098A" w:rsidRPr="004C4EE5" w:rsidRDefault="00AD098A" w:rsidP="00901247">
            <w:pPr>
              <w:pStyle w:val="CMSANBodyText"/>
              <w:rPr>
                <w:rFonts w:asciiTheme="majorHAnsi" w:hAnsiTheme="majorHAnsi" w:cstheme="majorHAnsi"/>
                <w:sz w:val="20"/>
              </w:rPr>
            </w:pPr>
            <w:r w:rsidRPr="004C4EE5">
              <w:rPr>
                <w:rFonts w:asciiTheme="majorHAnsi" w:hAnsiTheme="majorHAnsi" w:cstheme="majorHAnsi"/>
                <w:sz w:val="20"/>
              </w:rPr>
              <w:t>У вас есть право получать и повторно использовать ваши персональные данные в собственных целях в различных сервисах. Например, если вы решите перейти к новому поставщику, это позволит вам легко перемещать, копировать или передавать ваши данные между нашими ИТ-системами и их ИТ-системами безопасно и надежно, не влияя на ее удобство использования.</w:t>
            </w:r>
          </w:p>
        </w:tc>
      </w:tr>
      <w:tr w:rsidR="00AD098A" w:rsidRPr="004C4EE5" w14:paraId="1FB3556B" w14:textId="77777777" w:rsidTr="00901247">
        <w:tblPrEx>
          <w:shd w:val="clear" w:color="auto" w:fill="auto"/>
        </w:tblPrEx>
        <w:tc>
          <w:tcPr>
            <w:tcW w:w="1930" w:type="pct"/>
            <w:tcBorders>
              <w:top w:val="single" w:sz="4" w:space="0" w:color="auto"/>
              <w:left w:val="single" w:sz="4" w:space="0" w:color="auto"/>
              <w:bottom w:val="single" w:sz="4" w:space="0" w:color="auto"/>
              <w:right w:val="single" w:sz="4" w:space="0" w:color="auto"/>
            </w:tcBorders>
            <w:hideMark/>
          </w:tcPr>
          <w:p w14:paraId="7485D83A" w14:textId="77777777" w:rsidR="00AD098A" w:rsidRPr="004C4EE5" w:rsidRDefault="00AD098A" w:rsidP="00AD098A">
            <w:pPr>
              <w:pStyle w:val="CMSANTableListNumber1"/>
              <w:numPr>
                <w:ilvl w:val="2"/>
                <w:numId w:val="13"/>
              </w:numPr>
              <w:jc w:val="both"/>
              <w:rPr>
                <w:rFonts w:asciiTheme="majorHAnsi" w:hAnsiTheme="majorHAnsi" w:cstheme="majorHAnsi"/>
                <w:sz w:val="20"/>
              </w:rPr>
            </w:pPr>
            <w:bookmarkStart w:id="9" w:name="_Ref47099675"/>
            <w:r w:rsidRPr="004C4EE5">
              <w:rPr>
                <w:rFonts w:asciiTheme="majorHAnsi" w:hAnsiTheme="majorHAnsi" w:cstheme="majorHAnsi"/>
                <w:sz w:val="20"/>
              </w:rPr>
              <w:lastRenderedPageBreak/>
              <w:t>Право на подачу жалобы</w:t>
            </w:r>
            <w:bookmarkEnd w:id="9"/>
          </w:p>
        </w:tc>
        <w:tc>
          <w:tcPr>
            <w:tcW w:w="3070" w:type="pct"/>
            <w:tcBorders>
              <w:top w:val="single" w:sz="4" w:space="0" w:color="auto"/>
              <w:left w:val="single" w:sz="4" w:space="0" w:color="auto"/>
              <w:bottom w:val="single" w:sz="4" w:space="0" w:color="auto"/>
              <w:right w:val="single" w:sz="4" w:space="0" w:color="auto"/>
            </w:tcBorders>
            <w:hideMark/>
          </w:tcPr>
          <w:p w14:paraId="4DC52899" w14:textId="77777777" w:rsidR="00AD098A" w:rsidRPr="004C4EE5" w:rsidRDefault="00AD098A" w:rsidP="00901247">
            <w:pPr>
              <w:pStyle w:val="CMSANBodyText"/>
              <w:rPr>
                <w:rFonts w:asciiTheme="majorHAnsi" w:hAnsiTheme="majorHAnsi" w:cstheme="majorHAnsi"/>
                <w:sz w:val="20"/>
              </w:rPr>
            </w:pPr>
            <w:r w:rsidRPr="004C4EE5">
              <w:rPr>
                <w:rFonts w:asciiTheme="majorHAnsi" w:hAnsiTheme="majorHAnsi" w:cstheme="majorHAnsi"/>
                <w:sz w:val="20"/>
              </w:rPr>
              <w:t>Вы имеете право подать жалобу на то, как мы обрабатываем или распоряжаемся вашими персональными данными, вашему национальному регулирующему органу по защите данных.</w:t>
            </w:r>
          </w:p>
        </w:tc>
      </w:tr>
      <w:tr w:rsidR="00AD098A" w:rsidRPr="004C4EE5" w14:paraId="189738EF" w14:textId="77777777" w:rsidTr="00901247">
        <w:tblPrEx>
          <w:shd w:val="clear" w:color="auto" w:fill="auto"/>
        </w:tblPrEx>
        <w:tc>
          <w:tcPr>
            <w:tcW w:w="1930" w:type="pct"/>
            <w:tcBorders>
              <w:top w:val="single" w:sz="4" w:space="0" w:color="auto"/>
              <w:left w:val="single" w:sz="4" w:space="0" w:color="auto"/>
              <w:bottom w:val="single" w:sz="4" w:space="0" w:color="auto"/>
              <w:right w:val="single" w:sz="4" w:space="0" w:color="auto"/>
            </w:tcBorders>
            <w:hideMark/>
          </w:tcPr>
          <w:p w14:paraId="3DE0A990" w14:textId="77777777" w:rsidR="00AD098A" w:rsidRPr="004C4EE5" w:rsidRDefault="00AD098A" w:rsidP="00AD098A">
            <w:pPr>
              <w:pStyle w:val="CMSANTableListNumber1"/>
              <w:numPr>
                <w:ilvl w:val="2"/>
                <w:numId w:val="13"/>
              </w:numPr>
              <w:jc w:val="both"/>
              <w:rPr>
                <w:rFonts w:asciiTheme="majorHAnsi" w:hAnsiTheme="majorHAnsi" w:cstheme="majorHAnsi"/>
                <w:sz w:val="20"/>
              </w:rPr>
            </w:pPr>
            <w:bookmarkStart w:id="10" w:name="_Ref47099676"/>
            <w:r w:rsidRPr="004C4EE5">
              <w:rPr>
                <w:rFonts w:asciiTheme="majorHAnsi" w:hAnsiTheme="majorHAnsi" w:cstheme="majorHAnsi"/>
                <w:sz w:val="20"/>
              </w:rPr>
              <w:t>Право на отзыв согласия</w:t>
            </w:r>
            <w:bookmarkEnd w:id="10"/>
          </w:p>
        </w:tc>
        <w:tc>
          <w:tcPr>
            <w:tcW w:w="3070" w:type="pct"/>
            <w:tcBorders>
              <w:top w:val="single" w:sz="4" w:space="0" w:color="auto"/>
              <w:left w:val="single" w:sz="4" w:space="0" w:color="auto"/>
              <w:bottom w:val="single" w:sz="4" w:space="0" w:color="auto"/>
              <w:right w:val="single" w:sz="4" w:space="0" w:color="auto"/>
            </w:tcBorders>
            <w:hideMark/>
          </w:tcPr>
          <w:p w14:paraId="6ED5BBEC" w14:textId="77777777" w:rsidR="00AD098A" w:rsidRPr="004C4EE5" w:rsidRDefault="00AD098A" w:rsidP="00901247">
            <w:pPr>
              <w:pStyle w:val="CMSANBodyText"/>
              <w:rPr>
                <w:rFonts w:asciiTheme="majorHAnsi" w:hAnsiTheme="majorHAnsi" w:cstheme="majorHAnsi"/>
                <w:sz w:val="20"/>
              </w:rPr>
            </w:pPr>
            <w:r w:rsidRPr="004C4EE5">
              <w:rPr>
                <w:rFonts w:asciiTheme="majorHAnsi" w:hAnsiTheme="majorHAnsi" w:cstheme="majorHAnsi"/>
                <w:sz w:val="20"/>
              </w:rPr>
              <w:t>Если вы дали свое согласие на то, что мы делаем с вашими персональными данными, вы имеете право отозвать свое согласие в любое время (хотя если вы это сделаете, это не означает, что все, что мы делали с вашими персональными данными с вашего согласия до этого момента, является незаконным). Сюда входит ваше право отозвать согласие на использование нами ваших персональных данных в маркетинговых целях.</w:t>
            </w:r>
          </w:p>
        </w:tc>
      </w:tr>
    </w:tbl>
    <w:p w14:paraId="52F65AD3" w14:textId="77777777" w:rsidR="00AD098A" w:rsidRPr="004C4EE5" w:rsidRDefault="00AD098A" w:rsidP="00AD098A">
      <w:pPr>
        <w:pStyle w:val="CMSANBodyText"/>
        <w:rPr>
          <w:rFonts w:asciiTheme="majorHAnsi" w:hAnsiTheme="majorHAnsi" w:cstheme="majorHAnsi"/>
          <w:sz w:val="20"/>
          <w:szCs w:val="20"/>
        </w:rPr>
      </w:pPr>
      <w:r w:rsidRPr="004C4EE5">
        <w:rPr>
          <w:rFonts w:asciiTheme="majorHAnsi" w:hAnsiTheme="majorHAnsi" w:cstheme="majorHAnsi"/>
          <w:sz w:val="20"/>
          <w:szCs w:val="20"/>
        </w:rPr>
        <w:t xml:space="preserve">Пожалуйста, рассмотрите ваш запрос ответственно перед его отправкой. Мы ответим в кратчайшие сроки. Обычно это происходит в течение одного месяца с момента получения нами вашего запроса, </w:t>
      </w:r>
      <w:proofErr w:type="gramStart"/>
      <w:r w:rsidRPr="004C4EE5">
        <w:rPr>
          <w:rFonts w:asciiTheme="majorHAnsi" w:hAnsiTheme="majorHAnsi" w:cstheme="majorHAnsi"/>
          <w:sz w:val="20"/>
          <w:szCs w:val="20"/>
        </w:rPr>
        <w:t>но</w:t>
      </w:r>
      <w:proofErr w:type="gramEnd"/>
      <w:r w:rsidRPr="004C4EE5">
        <w:rPr>
          <w:rFonts w:asciiTheme="majorHAnsi" w:hAnsiTheme="majorHAnsi" w:cstheme="majorHAnsi"/>
          <w:sz w:val="20"/>
          <w:szCs w:val="20"/>
        </w:rPr>
        <w:t xml:space="preserve"> если обработка запроса займет больше времени, мы свяжемся с вами и сообщим вам об этом.</w:t>
      </w:r>
    </w:p>
    <w:tbl>
      <w:tblPr>
        <w:tblStyle w:val="a5"/>
        <w:tblW w:w="5000" w:type="pct"/>
        <w:tblInd w:w="-1" w:type="dxa"/>
        <w:tblLook w:val="04A0" w:firstRow="1" w:lastRow="0" w:firstColumn="1" w:lastColumn="0" w:noHBand="0" w:noVBand="1"/>
      </w:tblPr>
      <w:tblGrid>
        <w:gridCol w:w="9912"/>
      </w:tblGrid>
      <w:tr w:rsidR="00AD098A" w:rsidRPr="004C4EE5" w14:paraId="0C165887" w14:textId="77777777" w:rsidTr="004D3ACE">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3E4C3191" w14:textId="77777777" w:rsidR="00AD098A" w:rsidRPr="004C4EE5" w:rsidRDefault="00AD098A" w:rsidP="00901247">
            <w:pPr>
              <w:pStyle w:val="CMSANBodyText"/>
              <w:keepNext/>
              <w:rPr>
                <w:rFonts w:asciiTheme="majorHAnsi" w:hAnsiTheme="majorHAnsi" w:cstheme="majorHAnsi"/>
                <w:b/>
                <w:sz w:val="20"/>
              </w:rPr>
            </w:pPr>
            <w:r w:rsidRPr="004C4EE5">
              <w:rPr>
                <w:rFonts w:asciiTheme="majorHAnsi" w:hAnsiTheme="majorHAnsi" w:cstheme="majorHAnsi"/>
                <w:b/>
                <w:sz w:val="20"/>
              </w:rPr>
              <w:t>Как мы свяжемся с вами?</w:t>
            </w:r>
          </w:p>
        </w:tc>
      </w:tr>
      <w:tr w:rsidR="00AD098A" w:rsidRPr="004C4EE5" w14:paraId="7DDFEEA2" w14:textId="77777777" w:rsidTr="004D3ACE">
        <w:tc>
          <w:tcPr>
            <w:tcW w:w="5000" w:type="pct"/>
            <w:tcBorders>
              <w:top w:val="single" w:sz="4" w:space="0" w:color="auto"/>
              <w:left w:val="single" w:sz="4" w:space="0" w:color="auto"/>
              <w:bottom w:val="single" w:sz="4" w:space="0" w:color="auto"/>
              <w:right w:val="single" w:sz="4" w:space="0" w:color="auto"/>
            </w:tcBorders>
            <w:hideMark/>
          </w:tcPr>
          <w:p w14:paraId="504EE625" w14:textId="77777777" w:rsidR="00AD098A" w:rsidRPr="004C4EE5" w:rsidRDefault="00AD098A" w:rsidP="00901247">
            <w:pPr>
              <w:pStyle w:val="CMSANBodyText"/>
              <w:rPr>
                <w:rFonts w:asciiTheme="majorHAnsi" w:hAnsiTheme="majorHAnsi" w:cstheme="majorHAnsi"/>
                <w:sz w:val="20"/>
              </w:rPr>
            </w:pPr>
            <w:r w:rsidRPr="004C4EE5">
              <w:rPr>
                <w:rFonts w:asciiTheme="majorHAnsi" w:hAnsiTheme="majorHAnsi" w:cstheme="majorHAnsi"/>
                <w:sz w:val="20"/>
              </w:rPr>
              <w:t>Мы можем связаться с вами по телефону или электронной почте. Если вы предпочитаете определенный способ связи, просто сообщите нам об этом.</w:t>
            </w:r>
          </w:p>
        </w:tc>
      </w:tr>
      <w:tr w:rsidR="00AD098A" w:rsidRPr="004C4EE5" w14:paraId="5979CF6F" w14:textId="77777777" w:rsidTr="004D3ACE">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36F1132F" w14:textId="77777777" w:rsidR="00AD098A" w:rsidRPr="004C4EE5" w:rsidRDefault="00AD098A" w:rsidP="00901247">
            <w:pPr>
              <w:pStyle w:val="CMSANBodyText"/>
              <w:keepNext/>
              <w:rPr>
                <w:rFonts w:asciiTheme="majorHAnsi" w:hAnsiTheme="majorHAnsi" w:cstheme="majorHAnsi"/>
                <w:b/>
                <w:sz w:val="20"/>
              </w:rPr>
            </w:pPr>
            <w:r w:rsidRPr="004C4EE5">
              <w:rPr>
                <w:rFonts w:asciiTheme="majorHAnsi" w:hAnsiTheme="majorHAnsi" w:cstheme="majorHAnsi"/>
                <w:b/>
                <w:sz w:val="20"/>
              </w:rPr>
              <w:t>Как вы можете связаться с нами или получить дополнительную помощь?</w:t>
            </w:r>
          </w:p>
        </w:tc>
      </w:tr>
      <w:tr w:rsidR="00AD098A" w:rsidRPr="004C4EE5" w14:paraId="01082D45" w14:textId="77777777" w:rsidTr="004D3ACE">
        <w:tc>
          <w:tcPr>
            <w:tcW w:w="5000" w:type="pct"/>
            <w:tcBorders>
              <w:top w:val="single" w:sz="4" w:space="0" w:color="auto"/>
              <w:left w:val="single" w:sz="4" w:space="0" w:color="auto"/>
              <w:bottom w:val="single" w:sz="4" w:space="0" w:color="auto"/>
              <w:right w:val="single" w:sz="4" w:space="0" w:color="auto"/>
            </w:tcBorders>
            <w:hideMark/>
          </w:tcPr>
          <w:p w14:paraId="3117BB9A" w14:textId="77777777" w:rsidR="00AD098A" w:rsidRPr="004C4EE5" w:rsidRDefault="00AD098A" w:rsidP="00901247">
            <w:pPr>
              <w:rPr>
                <w:rFonts w:asciiTheme="majorHAnsi" w:hAnsiTheme="majorHAnsi" w:cstheme="majorHAnsi"/>
                <w:sz w:val="20"/>
              </w:rPr>
            </w:pPr>
            <w:r w:rsidRPr="004C4EE5">
              <w:rPr>
                <w:rFonts w:asciiTheme="majorHAnsi" w:hAnsiTheme="majorHAnsi" w:cstheme="majorHAnsi"/>
                <w:sz w:val="20"/>
              </w:rPr>
              <w:t xml:space="preserve">Если у вас возникли вопросы относительно настоящего уведомления о порядке использования персональных данных или вы хотите воспользоваться какими-либо своими правами, свяжитесь с нами, написав нам по указанному ниже адресу:   </w:t>
            </w:r>
          </w:p>
          <w:p w14:paraId="0BEB14F7" w14:textId="77777777" w:rsidR="004C4EE5" w:rsidRPr="004C4EE5" w:rsidRDefault="004C4EE5" w:rsidP="004C4EE5">
            <w:pPr>
              <w:keepNext/>
              <w:rPr>
                <w:rFonts w:asciiTheme="majorHAnsi" w:hAnsiTheme="majorHAnsi" w:cstheme="majorHAnsi"/>
                <w:sz w:val="20"/>
                <w:lang w:val="en-US"/>
              </w:rPr>
            </w:pPr>
            <w:r w:rsidRPr="004C4EE5">
              <w:rPr>
                <w:rFonts w:asciiTheme="majorHAnsi" w:hAnsiTheme="majorHAnsi" w:cstheme="majorHAnsi"/>
                <w:sz w:val="20"/>
              </w:rPr>
              <w:t>ТОО</w:t>
            </w:r>
            <w:r w:rsidRPr="004C4EE5">
              <w:rPr>
                <w:rFonts w:asciiTheme="majorHAnsi" w:hAnsiTheme="majorHAnsi" w:cstheme="majorHAnsi"/>
                <w:sz w:val="20"/>
                <w:lang w:val="en-US"/>
              </w:rPr>
              <w:t xml:space="preserve"> «Albert Trading (</w:t>
            </w:r>
            <w:r w:rsidRPr="004C4EE5">
              <w:rPr>
                <w:rFonts w:asciiTheme="majorHAnsi" w:hAnsiTheme="majorHAnsi" w:cstheme="majorHAnsi"/>
                <w:sz w:val="20"/>
              </w:rPr>
              <w:t>Альберт</w:t>
            </w:r>
            <w:r w:rsidRPr="004C4EE5">
              <w:rPr>
                <w:rFonts w:asciiTheme="majorHAnsi" w:hAnsiTheme="majorHAnsi" w:cstheme="majorHAnsi"/>
                <w:sz w:val="20"/>
                <w:lang w:val="en-US"/>
              </w:rPr>
              <w:t xml:space="preserve"> </w:t>
            </w:r>
            <w:r w:rsidRPr="004C4EE5">
              <w:rPr>
                <w:rFonts w:asciiTheme="majorHAnsi" w:hAnsiTheme="majorHAnsi" w:cstheme="majorHAnsi"/>
                <w:sz w:val="20"/>
              </w:rPr>
              <w:t>Трейдинг</w:t>
            </w:r>
            <w:r w:rsidRPr="004C4EE5">
              <w:rPr>
                <w:rFonts w:asciiTheme="majorHAnsi" w:hAnsiTheme="majorHAnsi" w:cstheme="majorHAnsi"/>
                <w:sz w:val="20"/>
                <w:lang w:val="en-US"/>
              </w:rPr>
              <w:t>)»</w:t>
            </w:r>
          </w:p>
          <w:p w14:paraId="548FEC72" w14:textId="77777777" w:rsidR="004C4EE5" w:rsidRPr="004C4EE5" w:rsidRDefault="004C4EE5" w:rsidP="004C4EE5">
            <w:pPr>
              <w:keepNext/>
              <w:rPr>
                <w:rFonts w:asciiTheme="majorHAnsi" w:hAnsiTheme="majorHAnsi" w:cstheme="majorHAnsi"/>
                <w:sz w:val="20"/>
              </w:rPr>
            </w:pPr>
            <w:r w:rsidRPr="004C4EE5">
              <w:rPr>
                <w:rFonts w:asciiTheme="majorHAnsi" w:hAnsiTheme="majorHAnsi" w:cstheme="majorHAnsi"/>
                <w:sz w:val="20"/>
              </w:rPr>
              <w:t>БИН 220940021614</w:t>
            </w:r>
          </w:p>
          <w:p w14:paraId="3DBED30F" w14:textId="20B26E07" w:rsidR="004C4EE5" w:rsidRDefault="004C4EE5" w:rsidP="004C4EE5">
            <w:pPr>
              <w:keepNext/>
              <w:rPr>
                <w:rFonts w:asciiTheme="majorHAnsi" w:hAnsiTheme="majorHAnsi" w:cstheme="majorHAnsi"/>
                <w:sz w:val="20"/>
              </w:rPr>
            </w:pPr>
            <w:r w:rsidRPr="004C4EE5">
              <w:rPr>
                <w:rFonts w:asciiTheme="majorHAnsi" w:hAnsiTheme="majorHAnsi" w:cstheme="majorHAnsi"/>
                <w:sz w:val="20"/>
              </w:rPr>
              <w:t xml:space="preserve">Адрес местонахождения: 050010, Казахстан, город Алматы, </w:t>
            </w:r>
            <w:proofErr w:type="spellStart"/>
            <w:r w:rsidRPr="004C4EE5">
              <w:rPr>
                <w:rFonts w:asciiTheme="majorHAnsi" w:hAnsiTheme="majorHAnsi" w:cstheme="majorHAnsi"/>
                <w:sz w:val="20"/>
              </w:rPr>
              <w:t>Медеуский</w:t>
            </w:r>
            <w:proofErr w:type="spellEnd"/>
            <w:r w:rsidRPr="004C4EE5">
              <w:rPr>
                <w:rFonts w:asciiTheme="majorHAnsi" w:hAnsiTheme="majorHAnsi" w:cstheme="majorHAnsi"/>
                <w:sz w:val="20"/>
              </w:rPr>
              <w:t xml:space="preserve"> район, Проспект </w:t>
            </w:r>
            <w:proofErr w:type="spellStart"/>
            <w:r w:rsidRPr="004C4EE5">
              <w:rPr>
                <w:rFonts w:asciiTheme="majorHAnsi" w:hAnsiTheme="majorHAnsi" w:cstheme="majorHAnsi"/>
                <w:sz w:val="20"/>
              </w:rPr>
              <w:t>Достык</w:t>
            </w:r>
            <w:proofErr w:type="spellEnd"/>
            <w:r w:rsidRPr="004C4EE5">
              <w:rPr>
                <w:rFonts w:asciiTheme="majorHAnsi" w:hAnsiTheme="majorHAnsi" w:cstheme="majorHAnsi"/>
                <w:sz w:val="20"/>
              </w:rPr>
              <w:t>, здание 38.</w:t>
            </w:r>
          </w:p>
          <w:p w14:paraId="7833D3B0" w14:textId="3872247E" w:rsidR="004C4EE5" w:rsidRDefault="004C4EE5" w:rsidP="004C4EE5">
            <w:pPr>
              <w:keepNext/>
              <w:rPr>
                <w:rFonts w:asciiTheme="majorHAnsi" w:hAnsiTheme="majorHAnsi" w:cstheme="majorHAnsi"/>
                <w:sz w:val="20"/>
              </w:rPr>
            </w:pPr>
            <w:r>
              <w:rPr>
                <w:rFonts w:asciiTheme="majorHAnsi" w:hAnsiTheme="majorHAnsi" w:cstheme="majorHAnsi"/>
                <w:sz w:val="20"/>
              </w:rPr>
              <w:t xml:space="preserve">Генеральный директор </w:t>
            </w:r>
            <w:proofErr w:type="spellStart"/>
            <w:r>
              <w:rPr>
                <w:rFonts w:asciiTheme="majorHAnsi" w:hAnsiTheme="majorHAnsi" w:cstheme="majorHAnsi"/>
                <w:sz w:val="20"/>
              </w:rPr>
              <w:t>Хамзин</w:t>
            </w:r>
            <w:proofErr w:type="spellEnd"/>
            <w:r>
              <w:rPr>
                <w:rFonts w:asciiTheme="majorHAnsi" w:hAnsiTheme="majorHAnsi" w:cstheme="majorHAnsi"/>
                <w:sz w:val="20"/>
              </w:rPr>
              <w:t xml:space="preserve"> Н.Р.</w:t>
            </w:r>
          </w:p>
          <w:p w14:paraId="72B2BD1C" w14:textId="72BC52BB" w:rsidR="00AD098A" w:rsidRPr="004C4EE5" w:rsidRDefault="00AD098A" w:rsidP="00901247">
            <w:pPr>
              <w:keepNext/>
              <w:rPr>
                <w:rFonts w:asciiTheme="majorHAnsi" w:hAnsiTheme="majorHAnsi" w:cstheme="majorHAnsi"/>
                <w:sz w:val="20"/>
              </w:rPr>
            </w:pPr>
            <w:r w:rsidRPr="004C4EE5">
              <w:rPr>
                <w:rFonts w:asciiTheme="majorHAnsi" w:hAnsiTheme="majorHAnsi" w:cstheme="majorHAnsi"/>
                <w:sz w:val="20"/>
              </w:rPr>
              <w:t xml:space="preserve">Если вы недовольны каким-либо аспектом того, как мы собираем, передаем или используем ваши персональные данные, сообщите нам об этом, используя контактную информацию выше.  </w:t>
            </w:r>
          </w:p>
          <w:p w14:paraId="4E0DC33F" w14:textId="77777777" w:rsidR="00AD098A" w:rsidRPr="004C4EE5" w:rsidRDefault="00AD098A" w:rsidP="00901247">
            <w:pPr>
              <w:keepNext/>
              <w:rPr>
                <w:rFonts w:asciiTheme="majorHAnsi" w:hAnsiTheme="majorHAnsi" w:cstheme="majorHAnsi"/>
                <w:sz w:val="20"/>
              </w:rPr>
            </w:pPr>
            <w:r w:rsidRPr="004C4EE5">
              <w:rPr>
                <w:rFonts w:asciiTheme="majorHAnsi" w:hAnsiTheme="majorHAnsi" w:cstheme="majorHAnsi"/>
                <w:sz w:val="20"/>
              </w:rPr>
              <w:t>Вы также имеете право подать жалобу в соответствующий регулирующий орган по защите данных.</w:t>
            </w:r>
          </w:p>
        </w:tc>
      </w:tr>
    </w:tbl>
    <w:tbl>
      <w:tblPr>
        <w:tblStyle w:val="TableGrid3"/>
        <w:tblW w:w="5000" w:type="pct"/>
        <w:tblInd w:w="0" w:type="dxa"/>
        <w:tblLook w:val="04A0" w:firstRow="1" w:lastRow="0" w:firstColumn="1" w:lastColumn="0" w:noHBand="0" w:noVBand="1"/>
      </w:tblPr>
      <w:tblGrid>
        <w:gridCol w:w="9912"/>
      </w:tblGrid>
      <w:tr w:rsidR="00AD098A" w:rsidRPr="004C4EE5" w14:paraId="35E57EF6" w14:textId="77777777" w:rsidTr="00901247">
        <w:trPr>
          <w:trHeight w:val="409"/>
        </w:trPr>
        <w:tc>
          <w:tcPr>
            <w:tcW w:w="5000" w:type="pct"/>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483F0D13" w14:textId="77777777" w:rsidR="00AD098A" w:rsidRPr="004C4EE5" w:rsidRDefault="00AD098A" w:rsidP="00901247">
            <w:pPr>
              <w:keepNext/>
              <w:spacing w:line="240" w:lineRule="auto"/>
              <w:rPr>
                <w:rFonts w:asciiTheme="majorHAnsi" w:eastAsiaTheme="minorHAnsi" w:hAnsiTheme="majorHAnsi" w:cstheme="majorHAnsi"/>
                <w:b/>
              </w:rPr>
            </w:pPr>
            <w:bookmarkStart w:id="11" w:name="_GoBack"/>
            <w:bookmarkEnd w:id="11"/>
            <w:r w:rsidRPr="004C4EE5">
              <w:rPr>
                <w:rFonts w:asciiTheme="majorHAnsi" w:hAnsiTheme="majorHAnsi" w:cstheme="majorHAnsi"/>
                <w:b/>
              </w:rPr>
              <w:t>Как вы узнаете об изменении этого уведомления о порядке использования персональных данных?</w:t>
            </w:r>
          </w:p>
        </w:tc>
      </w:tr>
      <w:tr w:rsidR="00AD098A" w:rsidRPr="004C4EE5" w14:paraId="1DCF1413" w14:textId="77777777" w:rsidTr="00901247">
        <w:tc>
          <w:tcPr>
            <w:tcW w:w="5000" w:type="pct"/>
            <w:tcBorders>
              <w:top w:val="single" w:sz="4" w:space="0" w:color="auto"/>
              <w:left w:val="single" w:sz="4" w:space="0" w:color="auto"/>
              <w:bottom w:val="single" w:sz="4" w:space="0" w:color="auto"/>
              <w:right w:val="single" w:sz="4" w:space="0" w:color="auto"/>
            </w:tcBorders>
            <w:hideMark/>
          </w:tcPr>
          <w:p w14:paraId="4044787C" w14:textId="77777777" w:rsidR="00AD098A" w:rsidRPr="004C4EE5" w:rsidRDefault="00AD098A" w:rsidP="00901247">
            <w:pPr>
              <w:pStyle w:val="CMSANBodyText"/>
              <w:rPr>
                <w:rFonts w:asciiTheme="majorHAnsi" w:eastAsiaTheme="minorHAnsi" w:hAnsiTheme="majorHAnsi" w:cstheme="majorHAnsi"/>
              </w:rPr>
            </w:pPr>
            <w:r w:rsidRPr="004C4EE5">
              <w:rPr>
                <w:rFonts w:asciiTheme="majorHAnsi" w:hAnsiTheme="majorHAnsi" w:cstheme="majorHAnsi"/>
              </w:rPr>
              <w:t>Нам может потребоваться внести изменения в это уведомление о порядке использования персональных данных в любое время. Если мы внесем какие-либо существенные изменения в то, как мы собираем ваши персональные данные или как мы их используем или передаем, мы обновим уведомление о порядке использования персональных данных на нашем веб-сайте и сообщим вам об этих изменениях с помощью наших обычных средств связи с вами, включая электронную почту или по почте.</w:t>
            </w:r>
          </w:p>
        </w:tc>
      </w:tr>
    </w:tbl>
    <w:p w14:paraId="2C41ED60" w14:textId="77777777" w:rsidR="00AD098A" w:rsidRPr="004C4EE5" w:rsidRDefault="00AD098A" w:rsidP="00AD098A">
      <w:pPr>
        <w:rPr>
          <w:rFonts w:asciiTheme="majorHAnsi" w:hAnsiTheme="majorHAnsi" w:cstheme="majorHAnsi"/>
          <w:sz w:val="20"/>
          <w:szCs w:val="20"/>
        </w:rPr>
      </w:pPr>
    </w:p>
    <w:sectPr w:rsidR="00AD098A" w:rsidRPr="004C4EE5" w:rsidSect="004D3ACE">
      <w:pgSz w:w="11906" w:h="16838"/>
      <w:pgMar w:top="568"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Script">
    <w:panose1 w:val="030B0504020000000003"/>
    <w:charset w:val="CC"/>
    <w:family w:val="script"/>
    <w:pitch w:val="variable"/>
    <w:sig w:usb0="0000028F"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58441A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D1A6A4E"/>
    <w:lvl w:ilvl="0">
      <w:start w:val="1"/>
      <w:numFmt w:val="bullet"/>
      <w:pStyle w:val="a"/>
      <w:lvlText w:val=""/>
      <w:lvlJc w:val="left"/>
      <w:pPr>
        <w:ind w:left="360" w:hanging="360"/>
      </w:pPr>
      <w:rPr>
        <w:rFonts w:ascii="Symbol" w:hAnsi="Symbol" w:hint="default"/>
      </w:rPr>
    </w:lvl>
  </w:abstractNum>
  <w:abstractNum w:abstractNumId="2" w15:restartNumberingAfterBreak="0">
    <w:nsid w:val="143D1A4B"/>
    <w:multiLevelType w:val="hybridMultilevel"/>
    <w:tmpl w:val="CA8E2B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5A6606"/>
    <w:multiLevelType w:val="hybridMultilevel"/>
    <w:tmpl w:val="95E86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312258"/>
    <w:multiLevelType w:val="hybridMultilevel"/>
    <w:tmpl w:val="95380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652438B"/>
    <w:multiLevelType w:val="hybridMultilevel"/>
    <w:tmpl w:val="E35AA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6517E01"/>
    <w:multiLevelType w:val="hybridMultilevel"/>
    <w:tmpl w:val="77E02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9E8293B"/>
    <w:multiLevelType w:val="hybridMultilevel"/>
    <w:tmpl w:val="DB423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ABD7684"/>
    <w:multiLevelType w:val="multilevel"/>
    <w:tmpl w:val="60A02F6A"/>
    <w:styleLink w:val="CMS-ANTableListNumber1"/>
    <w:lvl w:ilvl="0">
      <w:start w:val="1"/>
      <w:numFmt w:val="none"/>
      <w:pStyle w:val="CMSANTableHeader"/>
      <w:suff w:val="nothing"/>
      <w:lvlText w:val=""/>
      <w:lvlJc w:val="left"/>
      <w:pPr>
        <w:ind w:left="0" w:firstLine="0"/>
      </w:pPr>
      <w:rPr>
        <w:rFonts w:hint="default"/>
      </w:rPr>
    </w:lvl>
    <w:lvl w:ilvl="1">
      <w:start w:val="1"/>
      <w:numFmt w:val="none"/>
      <w:pStyle w:val="CMSANTableHeaderCentred"/>
      <w:lvlText w:val=""/>
      <w:lvlJc w:val="left"/>
      <w:pPr>
        <w:tabs>
          <w:tab w:val="num" w:pos="0"/>
        </w:tabs>
        <w:ind w:left="0" w:firstLine="0"/>
      </w:pPr>
      <w:rPr>
        <w:rFonts w:hint="default"/>
      </w:rPr>
    </w:lvl>
    <w:lvl w:ilvl="2">
      <w:start w:val="1"/>
      <w:numFmt w:val="decimal"/>
      <w:pStyle w:val="CMSANTableListNumber1"/>
      <w:lvlText w:val="%3."/>
      <w:lvlJc w:val="left"/>
      <w:pPr>
        <w:tabs>
          <w:tab w:val="num" w:pos="567"/>
        </w:tabs>
        <w:ind w:left="567" w:hanging="567"/>
      </w:pPr>
      <w:rPr>
        <w:rFonts w:hint="default"/>
      </w:rPr>
    </w:lvl>
    <w:lvl w:ilvl="3">
      <w:start w:val="1"/>
      <w:numFmt w:val="lowerLetter"/>
      <w:pStyle w:val="CMSANTableListNumber2"/>
      <w:lvlText w:val="(%4)"/>
      <w:lvlJc w:val="left"/>
      <w:pPr>
        <w:tabs>
          <w:tab w:val="num" w:pos="567"/>
        </w:tabs>
        <w:ind w:left="567"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4AD750E8"/>
    <w:multiLevelType w:val="hybridMultilevel"/>
    <w:tmpl w:val="58C61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5FE2D32"/>
    <w:multiLevelType w:val="hybridMultilevel"/>
    <w:tmpl w:val="FB348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769F7A82"/>
    <w:multiLevelType w:val="hybridMultilevel"/>
    <w:tmpl w:val="5FDE1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6CD5A39"/>
    <w:multiLevelType w:val="multilevel"/>
    <w:tmpl w:val="603AFA3C"/>
    <w:lvl w:ilvl="0">
      <w:start w:val="1"/>
      <w:numFmt w:val="decimal"/>
      <w:pStyle w:val="CMSANSch1XRef"/>
      <w:suff w:val="nothing"/>
      <w:lvlText w:val="Schedule %1"/>
      <w:lvlJc w:val="left"/>
      <w:pPr>
        <w:ind w:left="3403" w:firstLine="0"/>
      </w:pPr>
      <w:rPr>
        <w:rFonts w:hint="default"/>
      </w:rPr>
    </w:lvl>
    <w:lvl w:ilvl="1">
      <w:start w:val="1"/>
      <w:numFmt w:val="decimal"/>
      <w:pStyle w:val="CMSANSch2XRef"/>
      <w:suff w:val="nothing"/>
      <w:lvlText w:val="Part %2"/>
      <w:lvlJc w:val="left"/>
      <w:pPr>
        <w:ind w:left="-425" w:firstLine="0"/>
      </w:pPr>
      <w:rPr>
        <w:rFonts w:hint="default"/>
      </w:rPr>
    </w:lvl>
    <w:lvl w:ilvl="2">
      <w:start w:val="1"/>
      <w:numFmt w:val="upperLetter"/>
      <w:pStyle w:val="CMSANSch3XRef"/>
      <w:suff w:val="nothing"/>
      <w:lvlText w:val="Part %3"/>
      <w:lvlJc w:val="left"/>
      <w:pPr>
        <w:ind w:left="-425" w:firstLine="0"/>
      </w:pPr>
      <w:rPr>
        <w:rFonts w:hint="default"/>
      </w:rPr>
    </w:lvl>
    <w:lvl w:ilvl="3">
      <w:start w:val="1"/>
      <w:numFmt w:val="decimal"/>
      <w:pStyle w:val="CMSANSch4XRef"/>
      <w:lvlText w:val="%4."/>
      <w:lvlJc w:val="left"/>
      <w:pPr>
        <w:tabs>
          <w:tab w:val="num" w:pos="426"/>
        </w:tabs>
        <w:ind w:left="426" w:hanging="851"/>
      </w:pPr>
      <w:rPr>
        <w:rFonts w:hint="default"/>
      </w:rPr>
    </w:lvl>
    <w:lvl w:ilvl="4">
      <w:start w:val="1"/>
      <w:numFmt w:val="decimal"/>
      <w:pStyle w:val="CMSANSch5XRef"/>
      <w:lvlText w:val="%4.%5"/>
      <w:lvlJc w:val="left"/>
      <w:pPr>
        <w:tabs>
          <w:tab w:val="num" w:pos="426"/>
        </w:tabs>
        <w:ind w:left="426" w:hanging="851"/>
      </w:pPr>
      <w:rPr>
        <w:rFonts w:hint="default"/>
      </w:rPr>
    </w:lvl>
    <w:lvl w:ilvl="5">
      <w:start w:val="1"/>
      <w:numFmt w:val="decimal"/>
      <w:pStyle w:val="CMSANSch6XRef"/>
      <w:lvlText w:val="%4.%5.%6"/>
      <w:lvlJc w:val="left"/>
      <w:pPr>
        <w:tabs>
          <w:tab w:val="num" w:pos="1276"/>
        </w:tabs>
        <w:ind w:left="1276" w:hanging="850"/>
      </w:pPr>
      <w:rPr>
        <w:rFonts w:hint="default"/>
      </w:rPr>
    </w:lvl>
    <w:lvl w:ilvl="6">
      <w:start w:val="1"/>
      <w:numFmt w:val="lowerLetter"/>
      <w:pStyle w:val="CMSANSch7XRef"/>
      <w:lvlText w:val="(%7)"/>
      <w:lvlJc w:val="left"/>
      <w:pPr>
        <w:tabs>
          <w:tab w:val="num" w:pos="2127"/>
        </w:tabs>
        <w:ind w:left="2127" w:hanging="851"/>
      </w:pPr>
      <w:rPr>
        <w:rFonts w:hint="default"/>
      </w:rPr>
    </w:lvl>
    <w:lvl w:ilvl="7">
      <w:start w:val="1"/>
      <w:numFmt w:val="lowerRoman"/>
      <w:pStyle w:val="CMSANSch8XRef"/>
      <w:lvlText w:val="(%8)"/>
      <w:lvlJc w:val="left"/>
      <w:pPr>
        <w:tabs>
          <w:tab w:val="num" w:pos="2977"/>
        </w:tabs>
        <w:ind w:left="2977" w:hanging="850"/>
      </w:pPr>
      <w:rPr>
        <w:rFonts w:hint="default"/>
      </w:rPr>
    </w:lvl>
    <w:lvl w:ilvl="8">
      <w:start w:val="1"/>
      <w:numFmt w:val="upperLetter"/>
      <w:pStyle w:val="CMSANSch9XRef"/>
      <w:lvlText w:val="(%9)"/>
      <w:lvlJc w:val="left"/>
      <w:pPr>
        <w:tabs>
          <w:tab w:val="num" w:pos="3828"/>
        </w:tabs>
        <w:ind w:left="3828" w:hanging="851"/>
      </w:pPr>
      <w:rPr>
        <w:rFonts w:hint="default"/>
      </w:rPr>
    </w:lvl>
  </w:abstractNum>
  <w:num w:numId="1">
    <w:abstractNumId w:val="1"/>
  </w:num>
  <w:num w:numId="2">
    <w:abstractNumId w:val="0"/>
  </w:num>
  <w:num w:numId="3">
    <w:abstractNumId w:val="8"/>
  </w:num>
  <w:num w:numId="4">
    <w:abstractNumId w:val="12"/>
  </w:num>
  <w:num w:numId="5">
    <w:abstractNumId w:val="11"/>
  </w:num>
  <w:num w:numId="6">
    <w:abstractNumId w:val="6"/>
  </w:num>
  <w:num w:numId="7">
    <w:abstractNumId w:val="2"/>
  </w:num>
  <w:num w:numId="8">
    <w:abstractNumId w:val="4"/>
  </w:num>
  <w:num w:numId="9">
    <w:abstractNumId w:val="10"/>
  </w:num>
  <w:num w:numId="10">
    <w:abstractNumId w:val="7"/>
  </w:num>
  <w:num w:numId="11">
    <w:abstractNumId w:val="5"/>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8A"/>
    <w:rsid w:val="004C4EE5"/>
    <w:rsid w:val="004D3ACE"/>
    <w:rsid w:val="004D4BA1"/>
    <w:rsid w:val="00572D5F"/>
    <w:rsid w:val="00730896"/>
    <w:rsid w:val="00AD098A"/>
    <w:rsid w:val="00E20883"/>
    <w:rsid w:val="00E62B32"/>
    <w:rsid w:val="00F121CE"/>
    <w:rsid w:val="00F86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D9B9"/>
  <w15:chartTrackingRefBased/>
  <w15:docId w15:val="{57B658CA-E75B-4626-B3F1-D5B4370C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4"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rsid w:val="00AD098A"/>
    <w:pPr>
      <w:spacing w:after="0" w:line="300" w:lineRule="atLeast"/>
      <w:jc w:val="both"/>
    </w:pPr>
    <w:rPr>
      <w:rFonts w:ascii="Times New Roman" w:hAnsi="Times New Roman"/>
      <w:color w:val="000000" w:themeColor="tex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AD098A"/>
    <w:rPr>
      <w:rFonts w:ascii="Times New Roman" w:hAnsi="Times New Roman"/>
      <w:color w:val="0563C1" w:themeColor="hyperlink"/>
      <w:sz w:val="22"/>
      <w:u w:val="single"/>
      <w:lang w:val="ru-RU" w:eastAsia="en-US" w:bidi="ar-SA"/>
    </w:rPr>
  </w:style>
  <w:style w:type="paragraph" w:customStyle="1" w:styleId="CMSANIndent1">
    <w:name w:val="CMS AN Indent 1"/>
    <w:uiPriority w:val="10"/>
    <w:qFormat/>
    <w:rsid w:val="00AD098A"/>
    <w:pPr>
      <w:spacing w:before="120" w:after="120" w:line="300" w:lineRule="atLeast"/>
      <w:ind w:left="851"/>
      <w:jc w:val="both"/>
    </w:pPr>
    <w:rPr>
      <w:rFonts w:ascii="Times New Roman" w:hAnsi="Times New Roman" w:cs="Segoe Script"/>
      <w:color w:val="000000" w:themeColor="text1"/>
    </w:rPr>
  </w:style>
  <w:style w:type="paragraph" w:customStyle="1" w:styleId="CMSANBodyText">
    <w:name w:val="CMS AN Body Text"/>
    <w:uiPriority w:val="9"/>
    <w:qFormat/>
    <w:rsid w:val="00AD098A"/>
    <w:pPr>
      <w:spacing w:before="120" w:after="120" w:line="300" w:lineRule="atLeast"/>
      <w:jc w:val="both"/>
    </w:pPr>
    <w:rPr>
      <w:rFonts w:ascii="Times New Roman" w:hAnsi="Times New Roman" w:cs="Segoe Script"/>
      <w:color w:val="000000" w:themeColor="text1"/>
    </w:rPr>
  </w:style>
  <w:style w:type="table" w:styleId="a5">
    <w:name w:val="Table Grid"/>
    <w:rsid w:val="00AD098A"/>
    <w:pPr>
      <w:spacing w:after="0" w:line="300" w:lineRule="atLeast"/>
    </w:pPr>
    <w:rPr>
      <w:rFonts w:ascii="Times New Roman" w:eastAsia="Times New Roman" w:hAnsi="Times New Roman" w:cs="Times New Roman"/>
      <w:color w:val="000000" w:themeColor="text1"/>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SANTableListNumber1">
    <w:name w:val="CMS AN Table List Number 1"/>
    <w:uiPriority w:val="18"/>
    <w:rsid w:val="00AD098A"/>
    <w:pPr>
      <w:numPr>
        <w:ilvl w:val="2"/>
        <w:numId w:val="3"/>
      </w:numPr>
      <w:adjustRightInd w:val="0"/>
      <w:snapToGrid w:val="0"/>
      <w:spacing w:before="120" w:after="120" w:line="300" w:lineRule="atLeast"/>
    </w:pPr>
    <w:rPr>
      <w:rFonts w:ascii="Times New Roman" w:eastAsia="Times New Roman" w:hAnsi="Times New Roman" w:cs="Times New Roman"/>
      <w:color w:val="000000" w:themeColor="text1"/>
    </w:rPr>
  </w:style>
  <w:style w:type="paragraph" w:customStyle="1" w:styleId="CMSANTableHeader">
    <w:name w:val="CMS AN Table Header"/>
    <w:uiPriority w:val="16"/>
    <w:rsid w:val="00AD098A"/>
    <w:pPr>
      <w:numPr>
        <w:numId w:val="3"/>
      </w:numPr>
      <w:adjustRightInd w:val="0"/>
      <w:snapToGrid w:val="0"/>
      <w:spacing w:before="120" w:after="120" w:line="300" w:lineRule="atLeast"/>
    </w:pPr>
    <w:rPr>
      <w:rFonts w:ascii="Times New Roman" w:eastAsia="Times New Roman" w:hAnsi="Times New Roman" w:cs="Times New Roman"/>
      <w:b/>
      <w:color w:val="000000" w:themeColor="text1"/>
    </w:rPr>
  </w:style>
  <w:style w:type="paragraph" w:styleId="a">
    <w:name w:val="List Bullet"/>
    <w:uiPriority w:val="34"/>
    <w:rsid w:val="00AD098A"/>
    <w:pPr>
      <w:numPr>
        <w:numId w:val="1"/>
      </w:numPr>
      <w:tabs>
        <w:tab w:val="left" w:pos="850"/>
      </w:tabs>
      <w:spacing w:before="120" w:after="120" w:line="300" w:lineRule="atLeast"/>
      <w:ind w:left="850" w:hanging="850"/>
      <w:contextualSpacing/>
      <w:jc w:val="both"/>
    </w:pPr>
    <w:rPr>
      <w:rFonts w:ascii="Times New Roman" w:hAnsi="Times New Roman"/>
      <w:color w:val="000000" w:themeColor="text1"/>
    </w:rPr>
  </w:style>
  <w:style w:type="paragraph" w:styleId="2">
    <w:name w:val="List Bullet 2"/>
    <w:uiPriority w:val="34"/>
    <w:rsid w:val="00AD098A"/>
    <w:pPr>
      <w:numPr>
        <w:numId w:val="2"/>
      </w:numPr>
      <w:tabs>
        <w:tab w:val="clear" w:pos="643"/>
        <w:tab w:val="left" w:pos="1701"/>
      </w:tabs>
      <w:spacing w:before="120" w:after="120" w:line="300" w:lineRule="atLeast"/>
      <w:ind w:left="1702" w:hanging="851"/>
      <w:contextualSpacing/>
      <w:jc w:val="both"/>
    </w:pPr>
    <w:rPr>
      <w:rFonts w:ascii="Times New Roman" w:hAnsi="Times New Roman"/>
      <w:color w:val="000000" w:themeColor="text1"/>
    </w:rPr>
  </w:style>
  <w:style w:type="paragraph" w:styleId="a6">
    <w:name w:val="List Paragraph"/>
    <w:uiPriority w:val="34"/>
    <w:qFormat/>
    <w:rsid w:val="00AD098A"/>
    <w:pPr>
      <w:spacing w:after="0" w:line="300" w:lineRule="atLeast"/>
      <w:ind w:left="720"/>
      <w:contextualSpacing/>
      <w:jc w:val="both"/>
    </w:pPr>
    <w:rPr>
      <w:rFonts w:ascii="Times New Roman" w:hAnsi="Times New Roman"/>
      <w:color w:val="000000" w:themeColor="text1"/>
    </w:rPr>
  </w:style>
  <w:style w:type="character" w:styleId="a7">
    <w:name w:val="annotation reference"/>
    <w:basedOn w:val="a1"/>
    <w:uiPriority w:val="99"/>
    <w:unhideWhenUsed/>
    <w:rsid w:val="00AD098A"/>
    <w:rPr>
      <w:sz w:val="16"/>
      <w:szCs w:val="16"/>
    </w:rPr>
  </w:style>
  <w:style w:type="numbering" w:customStyle="1" w:styleId="CMS-ANTableListNumber1">
    <w:name w:val="CMS-AN Table List Number 1"/>
    <w:basedOn w:val="a3"/>
    <w:uiPriority w:val="99"/>
    <w:rsid w:val="00AD098A"/>
    <w:pPr>
      <w:numPr>
        <w:numId w:val="3"/>
      </w:numPr>
    </w:pPr>
  </w:style>
  <w:style w:type="paragraph" w:customStyle="1" w:styleId="CMSANTableHeaderCentred">
    <w:name w:val="CMS AN Table Header Centred"/>
    <w:uiPriority w:val="16"/>
    <w:rsid w:val="00AD098A"/>
    <w:pPr>
      <w:numPr>
        <w:ilvl w:val="1"/>
        <w:numId w:val="3"/>
      </w:numPr>
      <w:tabs>
        <w:tab w:val="clear" w:pos="0"/>
      </w:tabs>
      <w:spacing w:before="120" w:after="120" w:line="300" w:lineRule="atLeast"/>
      <w:jc w:val="center"/>
    </w:pPr>
    <w:rPr>
      <w:rFonts w:ascii="Times New Roman" w:eastAsia="Times New Roman" w:hAnsi="Times New Roman" w:cs="Times New Roman"/>
      <w:b/>
      <w:color w:val="000000" w:themeColor="text1"/>
    </w:rPr>
  </w:style>
  <w:style w:type="paragraph" w:customStyle="1" w:styleId="CMSANSch1XRef">
    <w:name w:val="CMS AN Sch 1 XRef"/>
    <w:next w:val="a0"/>
    <w:uiPriority w:val="24"/>
    <w:rsid w:val="00AD098A"/>
    <w:pPr>
      <w:keepNext/>
      <w:pageBreakBefore/>
      <w:numPr>
        <w:numId w:val="4"/>
      </w:numPr>
      <w:spacing w:after="240" w:line="300" w:lineRule="atLeast"/>
      <w:ind w:left="0"/>
      <w:jc w:val="center"/>
      <w:outlineLvl w:val="0"/>
    </w:pPr>
    <w:rPr>
      <w:rFonts w:ascii="Times New Roman" w:hAnsi="Times New Roman" w:cs="Segoe Script"/>
      <w:b/>
      <w:caps/>
      <w:color w:val="000000" w:themeColor="text1"/>
    </w:rPr>
  </w:style>
  <w:style w:type="paragraph" w:customStyle="1" w:styleId="CMSANSch2XRef">
    <w:name w:val="CMS AN Sch 2 XRef"/>
    <w:next w:val="a0"/>
    <w:uiPriority w:val="24"/>
    <w:rsid w:val="00AD098A"/>
    <w:pPr>
      <w:keepNext/>
      <w:numPr>
        <w:ilvl w:val="1"/>
        <w:numId w:val="4"/>
      </w:numPr>
      <w:spacing w:before="240" w:after="120" w:line="300" w:lineRule="atLeast"/>
      <w:jc w:val="center"/>
      <w:outlineLvl w:val="1"/>
    </w:pPr>
    <w:rPr>
      <w:rFonts w:ascii="Times New Roman" w:hAnsi="Times New Roman" w:cs="Segoe Script"/>
      <w:b/>
      <w:color w:val="000000" w:themeColor="text1"/>
    </w:rPr>
  </w:style>
  <w:style w:type="paragraph" w:customStyle="1" w:styleId="CMSANSch3XRef">
    <w:name w:val="CMS AN Sch 3 XRef"/>
    <w:next w:val="a0"/>
    <w:uiPriority w:val="24"/>
    <w:rsid w:val="00AD098A"/>
    <w:pPr>
      <w:keepNext/>
      <w:keepLines/>
      <w:numPr>
        <w:ilvl w:val="2"/>
        <w:numId w:val="4"/>
      </w:numPr>
      <w:spacing w:before="240" w:after="120" w:line="300" w:lineRule="atLeast"/>
      <w:jc w:val="center"/>
      <w:outlineLvl w:val="2"/>
    </w:pPr>
    <w:rPr>
      <w:rFonts w:ascii="Times New Roman" w:hAnsi="Times New Roman" w:cs="Segoe Script"/>
      <w:b/>
      <w:color w:val="000000" w:themeColor="text1"/>
    </w:rPr>
  </w:style>
  <w:style w:type="paragraph" w:customStyle="1" w:styleId="CMSANSch4XRef">
    <w:name w:val="CMS AN Sch 4 XRef"/>
    <w:next w:val="a0"/>
    <w:uiPriority w:val="24"/>
    <w:rsid w:val="00AD098A"/>
    <w:pPr>
      <w:keepNext/>
      <w:keepLines/>
      <w:numPr>
        <w:ilvl w:val="3"/>
        <w:numId w:val="4"/>
      </w:numPr>
      <w:spacing w:before="240" w:after="120" w:line="300" w:lineRule="atLeast"/>
      <w:jc w:val="both"/>
      <w:outlineLvl w:val="3"/>
    </w:pPr>
    <w:rPr>
      <w:rFonts w:ascii="Times New Roman" w:hAnsi="Times New Roman" w:cs="Segoe Script"/>
      <w:b/>
      <w:caps/>
      <w:color w:val="000000" w:themeColor="text1"/>
    </w:rPr>
  </w:style>
  <w:style w:type="paragraph" w:customStyle="1" w:styleId="CMSANSch5XRef">
    <w:name w:val="CMS AN Sch 5 XRef"/>
    <w:uiPriority w:val="24"/>
    <w:rsid w:val="00AD098A"/>
    <w:pPr>
      <w:numPr>
        <w:ilvl w:val="4"/>
        <w:numId w:val="4"/>
      </w:numPr>
      <w:spacing w:before="120" w:after="120" w:line="300" w:lineRule="atLeast"/>
      <w:jc w:val="both"/>
      <w:outlineLvl w:val="4"/>
    </w:pPr>
    <w:rPr>
      <w:rFonts w:ascii="Times New Roman" w:hAnsi="Times New Roman" w:cs="Segoe Script"/>
      <w:color w:val="000000" w:themeColor="text1"/>
    </w:rPr>
  </w:style>
  <w:style w:type="paragraph" w:customStyle="1" w:styleId="CMSANSch6XRef">
    <w:name w:val="CMS AN Sch 6 XRef"/>
    <w:uiPriority w:val="24"/>
    <w:rsid w:val="00AD098A"/>
    <w:pPr>
      <w:numPr>
        <w:ilvl w:val="5"/>
        <w:numId w:val="4"/>
      </w:numPr>
      <w:spacing w:before="120" w:after="120" w:line="300" w:lineRule="atLeast"/>
      <w:jc w:val="both"/>
      <w:outlineLvl w:val="5"/>
    </w:pPr>
    <w:rPr>
      <w:rFonts w:ascii="Times New Roman" w:hAnsi="Times New Roman" w:cs="Segoe Script"/>
      <w:color w:val="000000" w:themeColor="text1"/>
    </w:rPr>
  </w:style>
  <w:style w:type="paragraph" w:customStyle="1" w:styleId="CMSANSch7XRef">
    <w:name w:val="CMS AN Sch 7 XRef"/>
    <w:uiPriority w:val="24"/>
    <w:rsid w:val="00AD098A"/>
    <w:pPr>
      <w:numPr>
        <w:ilvl w:val="6"/>
        <w:numId w:val="4"/>
      </w:numPr>
      <w:spacing w:before="120" w:after="120" w:line="300" w:lineRule="atLeast"/>
      <w:jc w:val="both"/>
      <w:outlineLvl w:val="6"/>
    </w:pPr>
    <w:rPr>
      <w:rFonts w:ascii="Times New Roman" w:hAnsi="Times New Roman" w:cs="Segoe Script"/>
      <w:color w:val="000000" w:themeColor="text1"/>
    </w:rPr>
  </w:style>
  <w:style w:type="paragraph" w:customStyle="1" w:styleId="CMSANSch8XRef">
    <w:name w:val="CMS AN Sch 8 XRef"/>
    <w:uiPriority w:val="24"/>
    <w:rsid w:val="00AD098A"/>
    <w:pPr>
      <w:numPr>
        <w:ilvl w:val="7"/>
        <w:numId w:val="4"/>
      </w:numPr>
      <w:spacing w:before="120" w:after="120" w:line="300" w:lineRule="atLeast"/>
      <w:jc w:val="both"/>
      <w:outlineLvl w:val="7"/>
    </w:pPr>
    <w:rPr>
      <w:rFonts w:ascii="Times New Roman" w:hAnsi="Times New Roman" w:cs="Segoe Script"/>
      <w:color w:val="000000" w:themeColor="text1"/>
    </w:rPr>
  </w:style>
  <w:style w:type="paragraph" w:customStyle="1" w:styleId="CMSANSch9XRef">
    <w:name w:val="CMS AN Sch 9 XRef"/>
    <w:uiPriority w:val="24"/>
    <w:rsid w:val="00AD098A"/>
    <w:pPr>
      <w:numPr>
        <w:ilvl w:val="8"/>
        <w:numId w:val="4"/>
      </w:numPr>
      <w:spacing w:before="120" w:after="120" w:line="300" w:lineRule="atLeast"/>
      <w:jc w:val="both"/>
      <w:outlineLvl w:val="8"/>
    </w:pPr>
    <w:rPr>
      <w:rFonts w:ascii="Times New Roman" w:hAnsi="Times New Roman" w:cs="Segoe Script"/>
      <w:color w:val="000000" w:themeColor="text1"/>
    </w:rPr>
  </w:style>
  <w:style w:type="paragraph" w:customStyle="1" w:styleId="CMSANTableListNumber2">
    <w:name w:val="CMS AN Table List Number 2"/>
    <w:uiPriority w:val="19"/>
    <w:rsid w:val="00AD098A"/>
    <w:pPr>
      <w:numPr>
        <w:ilvl w:val="3"/>
        <w:numId w:val="3"/>
      </w:numPr>
      <w:spacing w:before="120" w:after="120" w:line="300" w:lineRule="atLeast"/>
    </w:pPr>
    <w:rPr>
      <w:rFonts w:ascii="Times New Roman" w:eastAsia="Times New Roman" w:hAnsi="Times New Roman" w:cs="Times New Roman"/>
      <w:color w:val="000000" w:themeColor="text1"/>
      <w:szCs w:val="24"/>
    </w:rPr>
  </w:style>
  <w:style w:type="table" w:customStyle="1" w:styleId="TableGrid3">
    <w:name w:val="Table Grid3"/>
    <w:uiPriority w:val="39"/>
    <w:rsid w:val="00AD098A"/>
    <w:pPr>
      <w:spacing w:after="0" w:line="300" w:lineRule="atLeast"/>
    </w:pPr>
    <w:rPr>
      <w:rFonts w:ascii="Arial" w:eastAsia="Times New Roman" w:hAnsi="Arial" w:cs="Segoe Script"/>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ewbalance.co.uk/privacy-polic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2693</Words>
  <Characters>15352</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Khorkin Aleksandr</dc:creator>
  <cp:keywords/>
  <dc:description/>
  <cp:lastModifiedBy>Khorkin Aleksandr</cp:lastModifiedBy>
  <cp:revision>4</cp:revision>
  <dcterms:created xsi:type="dcterms:W3CDTF">2025-03-18T11:14:00Z</dcterms:created>
  <dcterms:modified xsi:type="dcterms:W3CDTF">2025-03-18T12:20:00Z</dcterms:modified>
</cp:coreProperties>
</file>